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3942" w14:textId="49CD6DA1" w:rsidR="00570944" w:rsidRDefault="000F02C2" w:rsidP="000F02C2">
      <w:pPr>
        <w:jc w:val="center"/>
        <w:rPr>
          <w:b/>
          <w:bCs/>
          <w:sz w:val="40"/>
          <w:szCs w:val="40"/>
          <w:u w:val="single"/>
        </w:rPr>
      </w:pPr>
      <w:r w:rsidRPr="000F02C2">
        <w:rPr>
          <w:b/>
          <w:bCs/>
          <w:sz w:val="40"/>
          <w:szCs w:val="40"/>
          <w:u w:val="single"/>
        </w:rPr>
        <w:t>Lille Valbygaard skoles antimobbestrategi.</w:t>
      </w:r>
      <w:r>
        <w:rPr>
          <w:b/>
          <w:bCs/>
          <w:sz w:val="40"/>
          <w:szCs w:val="40"/>
          <w:u w:val="single"/>
        </w:rPr>
        <w:br/>
      </w:r>
    </w:p>
    <w:p w14:paraId="68F39DE4" w14:textId="35682CD5" w:rsidR="000F02C2" w:rsidRDefault="000F02C2" w:rsidP="000F02C2">
      <w:pPr>
        <w:rPr>
          <w:sz w:val="32"/>
          <w:szCs w:val="32"/>
        </w:rPr>
      </w:pPr>
      <w:r w:rsidRPr="000F02C2">
        <w:rPr>
          <w:b/>
          <w:bCs/>
          <w:sz w:val="32"/>
          <w:szCs w:val="32"/>
        </w:rPr>
        <w:t>Hvad er mobning:</w:t>
      </w:r>
      <w:r>
        <w:rPr>
          <w:b/>
          <w:bCs/>
          <w:sz w:val="32"/>
          <w:szCs w:val="32"/>
        </w:rPr>
        <w:br/>
      </w:r>
      <w:r>
        <w:rPr>
          <w:sz w:val="32"/>
          <w:szCs w:val="32"/>
        </w:rPr>
        <w:t>Mobning er gentagne udstødelseshandlinger, som sker i et forsøg på at skade eller udelukke en anden elev.</w:t>
      </w:r>
      <w:r>
        <w:rPr>
          <w:sz w:val="32"/>
          <w:szCs w:val="32"/>
        </w:rPr>
        <w:br/>
        <w:t>Det opstår typisk i situationer, hvor der mangler sammenhold eller steder med lav tolerance.</w:t>
      </w:r>
      <w:r>
        <w:rPr>
          <w:sz w:val="32"/>
          <w:szCs w:val="32"/>
        </w:rPr>
        <w:br/>
      </w:r>
      <w:r>
        <w:rPr>
          <w:sz w:val="32"/>
          <w:szCs w:val="32"/>
        </w:rPr>
        <w:br/>
        <w:t xml:space="preserve">Årsagerne til mobning kan være mange og det er ikke altid mobning er en bevidst handling, </w:t>
      </w:r>
      <w:r>
        <w:rPr>
          <w:sz w:val="32"/>
          <w:szCs w:val="32"/>
        </w:rPr>
        <w:br/>
        <w:t>det handler om onde mønstre og ikke onde børn.</w:t>
      </w:r>
      <w:r>
        <w:rPr>
          <w:sz w:val="32"/>
          <w:szCs w:val="32"/>
        </w:rPr>
        <w:br/>
      </w:r>
      <w:r>
        <w:rPr>
          <w:sz w:val="32"/>
          <w:szCs w:val="32"/>
        </w:rPr>
        <w:br/>
        <w:t>Mobning kan f.eks. komme til udtryk på følgende måder:</w:t>
      </w:r>
      <w:r>
        <w:rPr>
          <w:sz w:val="32"/>
          <w:szCs w:val="32"/>
        </w:rPr>
        <w:br/>
      </w:r>
      <w:r>
        <w:rPr>
          <w:sz w:val="32"/>
          <w:szCs w:val="32"/>
        </w:rPr>
        <w:br/>
      </w:r>
      <w:r w:rsidR="00521EE4">
        <w:rPr>
          <w:sz w:val="32"/>
          <w:szCs w:val="32"/>
        </w:rPr>
        <w:t>- At drille gentage gange omkring samme emne.</w:t>
      </w:r>
      <w:r w:rsidR="00521EE4">
        <w:rPr>
          <w:sz w:val="32"/>
          <w:szCs w:val="32"/>
        </w:rPr>
        <w:br/>
        <w:t>- At udstille den anden elev negativt.</w:t>
      </w:r>
      <w:r w:rsidR="00521EE4">
        <w:rPr>
          <w:sz w:val="32"/>
          <w:szCs w:val="32"/>
        </w:rPr>
        <w:br/>
        <w:t>- At bevidst udelukke eleven fra fællesskabet.</w:t>
      </w:r>
      <w:r w:rsidR="00521EE4">
        <w:rPr>
          <w:sz w:val="32"/>
          <w:szCs w:val="32"/>
        </w:rPr>
        <w:br/>
        <w:t>- At tage eller ødelægge den anden elevs ting.</w:t>
      </w:r>
      <w:r w:rsidR="00521EE4">
        <w:rPr>
          <w:sz w:val="32"/>
          <w:szCs w:val="32"/>
        </w:rPr>
        <w:br/>
        <w:t>- At nedgøre den anden elev på sociale medier, enten direkte eller til andre elever.</w:t>
      </w:r>
      <w:r w:rsidR="00521EE4">
        <w:rPr>
          <w:sz w:val="32"/>
          <w:szCs w:val="32"/>
        </w:rPr>
        <w:br/>
      </w:r>
      <w:r w:rsidR="00521EE4">
        <w:rPr>
          <w:sz w:val="32"/>
          <w:szCs w:val="32"/>
        </w:rPr>
        <w:br/>
        <w:t>Mobning er når man ikke respektere den anden elevs person og grænser.</w:t>
      </w:r>
      <w:r w:rsidR="00521EE4">
        <w:rPr>
          <w:sz w:val="32"/>
          <w:szCs w:val="32"/>
        </w:rPr>
        <w:br/>
      </w:r>
      <w:r w:rsidR="00521EE4">
        <w:rPr>
          <w:sz w:val="32"/>
          <w:szCs w:val="32"/>
        </w:rPr>
        <w:br/>
        <w:t xml:space="preserve">Målet med </w:t>
      </w:r>
      <w:proofErr w:type="spellStart"/>
      <w:r w:rsidR="00521EE4">
        <w:rPr>
          <w:sz w:val="32"/>
          <w:szCs w:val="32"/>
        </w:rPr>
        <w:t>antimobbestrategien</w:t>
      </w:r>
      <w:proofErr w:type="spellEnd"/>
      <w:r w:rsidR="00521EE4">
        <w:rPr>
          <w:sz w:val="32"/>
          <w:szCs w:val="32"/>
        </w:rPr>
        <w:t>:</w:t>
      </w:r>
      <w:r w:rsidR="00521EE4">
        <w:rPr>
          <w:sz w:val="32"/>
          <w:szCs w:val="32"/>
        </w:rPr>
        <w:br/>
        <w:t>At opnå et trygt miljø, med plads til alle og deres forskelligheder samt at fjerne udstødelsesmekanismer.</w:t>
      </w:r>
    </w:p>
    <w:p w14:paraId="788CBEE4" w14:textId="5FC93245" w:rsidR="00521EE4" w:rsidRDefault="00521EE4" w:rsidP="000F02C2">
      <w:pPr>
        <w:rPr>
          <w:sz w:val="32"/>
          <w:szCs w:val="32"/>
        </w:rPr>
      </w:pPr>
    </w:p>
    <w:p w14:paraId="52CF095B" w14:textId="2A0C0D6F" w:rsidR="007741F9" w:rsidRPr="00521EE4" w:rsidRDefault="00521EE4" w:rsidP="000F02C2">
      <w:pPr>
        <w:rPr>
          <w:b/>
          <w:bCs/>
          <w:sz w:val="32"/>
          <w:szCs w:val="32"/>
        </w:rPr>
      </w:pPr>
      <w:r w:rsidRPr="00521EE4">
        <w:rPr>
          <w:b/>
          <w:bCs/>
          <w:sz w:val="32"/>
          <w:szCs w:val="32"/>
        </w:rPr>
        <w:lastRenderedPageBreak/>
        <w:t>Sådan forebygger vi mobning:</w:t>
      </w:r>
    </w:p>
    <w:tbl>
      <w:tblPr>
        <w:tblStyle w:val="Tabel-Gitter"/>
        <w:tblW w:w="15310" w:type="dxa"/>
        <w:tblInd w:w="-856" w:type="dxa"/>
        <w:tblLook w:val="04A0" w:firstRow="1" w:lastRow="0" w:firstColumn="1" w:lastColumn="0" w:noHBand="0" w:noVBand="1"/>
      </w:tblPr>
      <w:tblGrid>
        <w:gridCol w:w="1985"/>
        <w:gridCol w:w="4962"/>
        <w:gridCol w:w="2409"/>
        <w:gridCol w:w="2835"/>
        <w:gridCol w:w="3119"/>
      </w:tblGrid>
      <w:tr w:rsidR="007741F9" w14:paraId="5B60C3AB" w14:textId="77777777" w:rsidTr="002D33CF">
        <w:tc>
          <w:tcPr>
            <w:tcW w:w="6947" w:type="dxa"/>
            <w:gridSpan w:val="2"/>
            <w:shd w:val="clear" w:color="auto" w:fill="F7CAAC" w:themeFill="accent2" w:themeFillTint="66"/>
          </w:tcPr>
          <w:p w14:paraId="5BBD13D7" w14:textId="2B85E9D9" w:rsidR="007741F9" w:rsidRDefault="007741F9" w:rsidP="007741F9">
            <w:pPr>
              <w:rPr>
                <w:b/>
                <w:bCs/>
                <w:sz w:val="32"/>
                <w:szCs w:val="32"/>
              </w:rPr>
            </w:pPr>
            <w:r>
              <w:rPr>
                <w:b/>
                <w:bCs/>
                <w:sz w:val="32"/>
                <w:szCs w:val="32"/>
              </w:rPr>
              <w:t>Forebyggelse af mobning</w:t>
            </w:r>
            <w:r w:rsidR="000C1A75">
              <w:rPr>
                <w:b/>
                <w:bCs/>
                <w:sz w:val="32"/>
                <w:szCs w:val="32"/>
              </w:rPr>
              <w:t>:</w:t>
            </w:r>
          </w:p>
        </w:tc>
        <w:tc>
          <w:tcPr>
            <w:tcW w:w="2409" w:type="dxa"/>
            <w:shd w:val="clear" w:color="auto" w:fill="F7CAAC" w:themeFill="accent2" w:themeFillTint="66"/>
          </w:tcPr>
          <w:p w14:paraId="7FAF12A4" w14:textId="035CD885" w:rsidR="007741F9" w:rsidRDefault="007741F9" w:rsidP="007741F9">
            <w:pPr>
              <w:rPr>
                <w:b/>
                <w:bCs/>
                <w:sz w:val="32"/>
                <w:szCs w:val="32"/>
              </w:rPr>
            </w:pPr>
            <w:r>
              <w:rPr>
                <w:b/>
                <w:bCs/>
                <w:sz w:val="32"/>
                <w:szCs w:val="32"/>
              </w:rPr>
              <w:t>Deltagere:</w:t>
            </w:r>
          </w:p>
        </w:tc>
        <w:tc>
          <w:tcPr>
            <w:tcW w:w="2835" w:type="dxa"/>
            <w:shd w:val="clear" w:color="auto" w:fill="F7CAAC" w:themeFill="accent2" w:themeFillTint="66"/>
          </w:tcPr>
          <w:p w14:paraId="7A6B2139" w14:textId="1CCDE46F" w:rsidR="007741F9" w:rsidRDefault="007741F9" w:rsidP="007741F9">
            <w:pPr>
              <w:rPr>
                <w:b/>
                <w:bCs/>
                <w:sz w:val="32"/>
                <w:szCs w:val="32"/>
              </w:rPr>
            </w:pPr>
            <w:r>
              <w:rPr>
                <w:b/>
                <w:bCs/>
                <w:sz w:val="32"/>
                <w:szCs w:val="32"/>
              </w:rPr>
              <w:t>Ansvarlig:</w:t>
            </w:r>
          </w:p>
        </w:tc>
        <w:tc>
          <w:tcPr>
            <w:tcW w:w="3119" w:type="dxa"/>
            <w:shd w:val="clear" w:color="auto" w:fill="F7CAAC" w:themeFill="accent2" w:themeFillTint="66"/>
          </w:tcPr>
          <w:p w14:paraId="7AE68D73" w14:textId="4ABC0E85" w:rsidR="007741F9" w:rsidRDefault="007741F9" w:rsidP="007741F9">
            <w:pPr>
              <w:rPr>
                <w:b/>
                <w:bCs/>
                <w:sz w:val="32"/>
                <w:szCs w:val="32"/>
              </w:rPr>
            </w:pPr>
            <w:r>
              <w:rPr>
                <w:b/>
                <w:bCs/>
                <w:sz w:val="32"/>
                <w:szCs w:val="32"/>
              </w:rPr>
              <w:t>Tidsplan</w:t>
            </w:r>
            <w:r w:rsidR="000C1A75">
              <w:rPr>
                <w:b/>
                <w:bCs/>
                <w:sz w:val="32"/>
                <w:szCs w:val="32"/>
              </w:rPr>
              <w:t>:</w:t>
            </w:r>
          </w:p>
        </w:tc>
      </w:tr>
      <w:tr w:rsidR="007741F9" w14:paraId="742E7780" w14:textId="77777777" w:rsidTr="002D33CF">
        <w:tc>
          <w:tcPr>
            <w:tcW w:w="1985" w:type="dxa"/>
            <w:shd w:val="clear" w:color="auto" w:fill="B4C6E7" w:themeFill="accent1" w:themeFillTint="66"/>
          </w:tcPr>
          <w:p w14:paraId="2A3F63FE" w14:textId="28764D40" w:rsidR="007741F9" w:rsidRPr="000C1A75" w:rsidRDefault="000C1A75" w:rsidP="007741F9">
            <w:pPr>
              <w:rPr>
                <w:sz w:val="28"/>
                <w:szCs w:val="28"/>
              </w:rPr>
            </w:pPr>
            <w:r w:rsidRPr="000C1A75">
              <w:rPr>
                <w:sz w:val="28"/>
                <w:szCs w:val="28"/>
              </w:rPr>
              <w:t xml:space="preserve">Gennem </w:t>
            </w:r>
            <w:r w:rsidRPr="000C1A75">
              <w:rPr>
                <w:sz w:val="28"/>
                <w:szCs w:val="28"/>
              </w:rPr>
              <w:br/>
              <w:t>undervisning</w:t>
            </w:r>
          </w:p>
        </w:tc>
        <w:tc>
          <w:tcPr>
            <w:tcW w:w="4962" w:type="dxa"/>
            <w:shd w:val="clear" w:color="auto" w:fill="B4C6E7" w:themeFill="accent1" w:themeFillTint="66"/>
          </w:tcPr>
          <w:p w14:paraId="5CEBDE30" w14:textId="50A3FE23" w:rsidR="007741F9" w:rsidRPr="000C1A75" w:rsidRDefault="000C1A75" w:rsidP="007741F9">
            <w:pPr>
              <w:rPr>
                <w:sz w:val="28"/>
                <w:szCs w:val="28"/>
              </w:rPr>
            </w:pPr>
            <w:r>
              <w:rPr>
                <w:sz w:val="28"/>
                <w:szCs w:val="28"/>
              </w:rPr>
              <w:t>Alle ansatte forpligter sig til at samarbejde omkring trivsel.</w:t>
            </w:r>
            <w:r>
              <w:rPr>
                <w:sz w:val="28"/>
                <w:szCs w:val="28"/>
              </w:rPr>
              <w:br/>
            </w:r>
            <w:r>
              <w:rPr>
                <w:sz w:val="28"/>
                <w:szCs w:val="28"/>
              </w:rPr>
              <w:br/>
              <w:t>Klassen gennemgår aftaler og regler for opførelse på skolen.</w:t>
            </w:r>
            <w:r>
              <w:rPr>
                <w:sz w:val="28"/>
                <w:szCs w:val="28"/>
              </w:rPr>
              <w:br/>
            </w:r>
            <w:r>
              <w:rPr>
                <w:sz w:val="28"/>
                <w:szCs w:val="28"/>
              </w:rPr>
              <w:br/>
            </w:r>
            <w:r w:rsidR="002D33CF">
              <w:rPr>
                <w:sz w:val="28"/>
                <w:szCs w:val="28"/>
              </w:rPr>
              <w:t xml:space="preserve">Der arbejdes med </w:t>
            </w:r>
            <w:proofErr w:type="spellStart"/>
            <w:r w:rsidR="00593D23">
              <w:rPr>
                <w:sz w:val="28"/>
                <w:szCs w:val="28"/>
              </w:rPr>
              <w:t>psykoedukation</w:t>
            </w:r>
            <w:proofErr w:type="spellEnd"/>
            <w:r w:rsidR="002D33CF">
              <w:rPr>
                <w:sz w:val="28"/>
                <w:szCs w:val="28"/>
              </w:rPr>
              <w:t>.</w:t>
            </w:r>
            <w:r w:rsidR="002D33CF">
              <w:rPr>
                <w:sz w:val="28"/>
                <w:szCs w:val="28"/>
              </w:rPr>
              <w:br/>
            </w:r>
            <w:r w:rsidR="002D33CF">
              <w:rPr>
                <w:sz w:val="28"/>
                <w:szCs w:val="28"/>
              </w:rPr>
              <w:br/>
              <w:t>Der udarbejdes regler og værdier for fællesskabet i klasse aftaler.</w:t>
            </w:r>
          </w:p>
        </w:tc>
        <w:tc>
          <w:tcPr>
            <w:tcW w:w="2409" w:type="dxa"/>
            <w:shd w:val="clear" w:color="auto" w:fill="B4C6E7" w:themeFill="accent1" w:themeFillTint="66"/>
          </w:tcPr>
          <w:p w14:paraId="3284BD06" w14:textId="77777777" w:rsidR="007741F9" w:rsidRDefault="000C1A75" w:rsidP="007741F9">
            <w:pPr>
              <w:rPr>
                <w:sz w:val="28"/>
                <w:szCs w:val="28"/>
              </w:rPr>
            </w:pPr>
            <w:r>
              <w:rPr>
                <w:sz w:val="28"/>
                <w:szCs w:val="28"/>
              </w:rPr>
              <w:t>De enkelte klasser</w:t>
            </w:r>
          </w:p>
          <w:p w14:paraId="21F82869" w14:textId="77777777" w:rsidR="000C1A75" w:rsidRDefault="000C1A75" w:rsidP="007741F9">
            <w:pPr>
              <w:rPr>
                <w:sz w:val="28"/>
                <w:szCs w:val="28"/>
              </w:rPr>
            </w:pPr>
          </w:p>
          <w:p w14:paraId="68ED426E" w14:textId="77777777" w:rsidR="000C1A75" w:rsidRDefault="000C1A75" w:rsidP="007741F9">
            <w:pPr>
              <w:rPr>
                <w:sz w:val="28"/>
                <w:szCs w:val="28"/>
              </w:rPr>
            </w:pPr>
          </w:p>
          <w:p w14:paraId="1DA27497" w14:textId="77777777" w:rsidR="000C1A75" w:rsidRDefault="000C1A75" w:rsidP="007741F9">
            <w:pPr>
              <w:rPr>
                <w:sz w:val="28"/>
                <w:szCs w:val="28"/>
              </w:rPr>
            </w:pPr>
            <w:r>
              <w:rPr>
                <w:sz w:val="28"/>
                <w:szCs w:val="28"/>
              </w:rPr>
              <w:t>De enkelte klasser</w:t>
            </w:r>
          </w:p>
          <w:p w14:paraId="7A9FEC9C" w14:textId="77777777" w:rsidR="002D33CF" w:rsidRDefault="002D33CF" w:rsidP="007741F9">
            <w:pPr>
              <w:rPr>
                <w:sz w:val="28"/>
                <w:szCs w:val="28"/>
              </w:rPr>
            </w:pPr>
          </w:p>
          <w:p w14:paraId="49AE17EA" w14:textId="77777777" w:rsidR="002D33CF" w:rsidRDefault="002D33CF" w:rsidP="007741F9">
            <w:pPr>
              <w:rPr>
                <w:sz w:val="28"/>
                <w:szCs w:val="28"/>
              </w:rPr>
            </w:pPr>
          </w:p>
          <w:p w14:paraId="64CD0C7E" w14:textId="77777777" w:rsidR="002D33CF" w:rsidRDefault="002D33CF" w:rsidP="007741F9">
            <w:pPr>
              <w:rPr>
                <w:sz w:val="28"/>
                <w:szCs w:val="28"/>
              </w:rPr>
            </w:pPr>
            <w:r>
              <w:rPr>
                <w:sz w:val="28"/>
                <w:szCs w:val="28"/>
              </w:rPr>
              <w:t>De enkelte klasser</w:t>
            </w:r>
          </w:p>
          <w:p w14:paraId="279524B5" w14:textId="77777777" w:rsidR="002D33CF" w:rsidRDefault="002D33CF" w:rsidP="007741F9">
            <w:pPr>
              <w:rPr>
                <w:sz w:val="28"/>
                <w:szCs w:val="28"/>
              </w:rPr>
            </w:pPr>
          </w:p>
          <w:p w14:paraId="5FB7CC40" w14:textId="1FADFB76" w:rsidR="002D33CF" w:rsidRPr="000C1A75" w:rsidRDefault="002D33CF" w:rsidP="007741F9">
            <w:pPr>
              <w:rPr>
                <w:sz w:val="28"/>
                <w:szCs w:val="28"/>
              </w:rPr>
            </w:pPr>
            <w:r>
              <w:rPr>
                <w:sz w:val="28"/>
                <w:szCs w:val="28"/>
              </w:rPr>
              <w:t>De enkelte klasser</w:t>
            </w:r>
          </w:p>
        </w:tc>
        <w:tc>
          <w:tcPr>
            <w:tcW w:w="2835" w:type="dxa"/>
            <w:shd w:val="clear" w:color="auto" w:fill="B4C6E7" w:themeFill="accent1" w:themeFillTint="66"/>
          </w:tcPr>
          <w:p w14:paraId="49CD7CBB" w14:textId="77777777" w:rsidR="007741F9" w:rsidRDefault="000C1A75" w:rsidP="007741F9">
            <w:pPr>
              <w:rPr>
                <w:sz w:val="28"/>
                <w:szCs w:val="28"/>
              </w:rPr>
            </w:pPr>
            <w:r>
              <w:rPr>
                <w:sz w:val="28"/>
                <w:szCs w:val="28"/>
              </w:rPr>
              <w:t>Lærere og pædagoger</w:t>
            </w:r>
          </w:p>
          <w:p w14:paraId="35F7117B" w14:textId="77777777" w:rsidR="000C1A75" w:rsidRDefault="000C1A75" w:rsidP="007741F9">
            <w:pPr>
              <w:rPr>
                <w:sz w:val="28"/>
                <w:szCs w:val="28"/>
              </w:rPr>
            </w:pPr>
          </w:p>
          <w:p w14:paraId="0E4777E9" w14:textId="77777777" w:rsidR="000C1A75" w:rsidRDefault="000C1A75" w:rsidP="007741F9">
            <w:pPr>
              <w:rPr>
                <w:sz w:val="28"/>
                <w:szCs w:val="28"/>
              </w:rPr>
            </w:pPr>
          </w:p>
          <w:p w14:paraId="354C1286" w14:textId="77777777" w:rsidR="000C1A75" w:rsidRDefault="000C1A75" w:rsidP="007741F9">
            <w:pPr>
              <w:rPr>
                <w:sz w:val="28"/>
                <w:szCs w:val="28"/>
              </w:rPr>
            </w:pPr>
            <w:r>
              <w:rPr>
                <w:sz w:val="28"/>
                <w:szCs w:val="28"/>
              </w:rPr>
              <w:t>Lærere og pædagoger</w:t>
            </w:r>
          </w:p>
          <w:p w14:paraId="4A218FF8" w14:textId="77777777" w:rsidR="002D33CF" w:rsidRDefault="002D33CF" w:rsidP="007741F9">
            <w:pPr>
              <w:rPr>
                <w:sz w:val="28"/>
                <w:szCs w:val="28"/>
              </w:rPr>
            </w:pPr>
          </w:p>
          <w:p w14:paraId="169CEAC6" w14:textId="77777777" w:rsidR="002D33CF" w:rsidRDefault="002D33CF" w:rsidP="007741F9">
            <w:pPr>
              <w:rPr>
                <w:sz w:val="28"/>
                <w:szCs w:val="28"/>
              </w:rPr>
            </w:pPr>
          </w:p>
          <w:p w14:paraId="292393E9" w14:textId="6C9EA989" w:rsidR="002D33CF" w:rsidRPr="000C1A75" w:rsidRDefault="002D33CF" w:rsidP="007741F9">
            <w:pPr>
              <w:rPr>
                <w:sz w:val="28"/>
                <w:szCs w:val="28"/>
              </w:rPr>
            </w:pPr>
            <w:r>
              <w:rPr>
                <w:sz w:val="28"/>
                <w:szCs w:val="28"/>
              </w:rPr>
              <w:t>Lærere og pædagoger</w:t>
            </w:r>
            <w:r>
              <w:rPr>
                <w:sz w:val="28"/>
                <w:szCs w:val="28"/>
              </w:rPr>
              <w:br/>
            </w:r>
            <w:r>
              <w:rPr>
                <w:sz w:val="28"/>
                <w:szCs w:val="28"/>
              </w:rPr>
              <w:br/>
              <w:t>Lærere og pædagoger</w:t>
            </w:r>
          </w:p>
        </w:tc>
        <w:tc>
          <w:tcPr>
            <w:tcW w:w="3119" w:type="dxa"/>
            <w:shd w:val="clear" w:color="auto" w:fill="B4C6E7" w:themeFill="accent1" w:themeFillTint="66"/>
          </w:tcPr>
          <w:p w14:paraId="62977BDD" w14:textId="77777777" w:rsidR="007741F9" w:rsidRDefault="000C1A75" w:rsidP="007741F9">
            <w:pPr>
              <w:rPr>
                <w:sz w:val="28"/>
                <w:szCs w:val="28"/>
              </w:rPr>
            </w:pPr>
            <w:r>
              <w:rPr>
                <w:sz w:val="28"/>
                <w:szCs w:val="28"/>
              </w:rPr>
              <w:t>Hele året</w:t>
            </w:r>
          </w:p>
          <w:p w14:paraId="538F4E8F" w14:textId="77777777" w:rsidR="000C1A75" w:rsidRDefault="000C1A75" w:rsidP="007741F9">
            <w:pPr>
              <w:rPr>
                <w:sz w:val="28"/>
                <w:szCs w:val="28"/>
              </w:rPr>
            </w:pPr>
          </w:p>
          <w:p w14:paraId="2AC6D794" w14:textId="77777777" w:rsidR="000C1A75" w:rsidRDefault="000C1A75" w:rsidP="007741F9">
            <w:pPr>
              <w:rPr>
                <w:sz w:val="28"/>
                <w:szCs w:val="28"/>
              </w:rPr>
            </w:pPr>
          </w:p>
          <w:p w14:paraId="01B52031" w14:textId="77777777" w:rsidR="000C1A75" w:rsidRDefault="000C1A75" w:rsidP="007741F9">
            <w:pPr>
              <w:rPr>
                <w:sz w:val="28"/>
                <w:szCs w:val="28"/>
              </w:rPr>
            </w:pPr>
            <w:r>
              <w:rPr>
                <w:sz w:val="28"/>
                <w:szCs w:val="28"/>
              </w:rPr>
              <w:t>Ved skoleåret start</w:t>
            </w:r>
            <w:r w:rsidR="002D33CF">
              <w:rPr>
                <w:sz w:val="28"/>
                <w:szCs w:val="28"/>
              </w:rPr>
              <w:br/>
            </w:r>
            <w:r w:rsidR="002D33CF">
              <w:rPr>
                <w:sz w:val="28"/>
                <w:szCs w:val="28"/>
              </w:rPr>
              <w:br/>
            </w:r>
            <w:r w:rsidR="002D33CF">
              <w:rPr>
                <w:sz w:val="28"/>
                <w:szCs w:val="28"/>
              </w:rPr>
              <w:br/>
              <w:t>1 lektion om ugen</w:t>
            </w:r>
            <w:r w:rsidR="002D33CF">
              <w:rPr>
                <w:sz w:val="28"/>
                <w:szCs w:val="28"/>
              </w:rPr>
              <w:br/>
            </w:r>
            <w:r w:rsidR="002D33CF">
              <w:rPr>
                <w:sz w:val="28"/>
                <w:szCs w:val="28"/>
              </w:rPr>
              <w:br/>
              <w:t>Ved skoleårets start, med løbende evaluering.</w:t>
            </w:r>
          </w:p>
          <w:p w14:paraId="54EE1142" w14:textId="3E4BEC4D" w:rsidR="002D33CF" w:rsidRPr="000C1A75" w:rsidRDefault="002D33CF" w:rsidP="007741F9">
            <w:pPr>
              <w:rPr>
                <w:sz w:val="28"/>
                <w:szCs w:val="28"/>
              </w:rPr>
            </w:pPr>
          </w:p>
        </w:tc>
      </w:tr>
      <w:tr w:rsidR="007741F9" w14:paraId="20237168" w14:textId="77777777" w:rsidTr="002D33CF">
        <w:tc>
          <w:tcPr>
            <w:tcW w:w="1985" w:type="dxa"/>
            <w:shd w:val="clear" w:color="auto" w:fill="F7CAAC" w:themeFill="accent2" w:themeFillTint="66"/>
          </w:tcPr>
          <w:p w14:paraId="35AB4E0E" w14:textId="0FCF66FA" w:rsidR="007741F9" w:rsidRPr="000C1A75" w:rsidRDefault="000C1A75" w:rsidP="007741F9">
            <w:pPr>
              <w:rPr>
                <w:sz w:val="28"/>
                <w:szCs w:val="28"/>
              </w:rPr>
            </w:pPr>
            <w:r w:rsidRPr="000C1A75">
              <w:rPr>
                <w:sz w:val="28"/>
                <w:szCs w:val="28"/>
              </w:rPr>
              <w:t>I frikvartererne</w:t>
            </w:r>
          </w:p>
        </w:tc>
        <w:tc>
          <w:tcPr>
            <w:tcW w:w="4962" w:type="dxa"/>
            <w:shd w:val="clear" w:color="auto" w:fill="F7CAAC" w:themeFill="accent2" w:themeFillTint="66"/>
          </w:tcPr>
          <w:p w14:paraId="0EF5E0D9" w14:textId="4750582A" w:rsidR="007741F9" w:rsidRDefault="002D33CF" w:rsidP="007741F9">
            <w:pPr>
              <w:rPr>
                <w:sz w:val="28"/>
                <w:szCs w:val="28"/>
              </w:rPr>
            </w:pPr>
            <w:r>
              <w:rPr>
                <w:sz w:val="28"/>
                <w:szCs w:val="28"/>
              </w:rPr>
              <w:t>Frikvarteret styres</w:t>
            </w:r>
            <w:r w:rsidR="00A73237">
              <w:rPr>
                <w:sz w:val="28"/>
                <w:szCs w:val="28"/>
              </w:rPr>
              <w:t xml:space="preserve"> og bestemmes</w:t>
            </w:r>
            <w:r>
              <w:rPr>
                <w:sz w:val="28"/>
                <w:szCs w:val="28"/>
              </w:rPr>
              <w:t xml:space="preserve"> af de voksne</w:t>
            </w:r>
            <w:r w:rsidR="00A73237">
              <w:rPr>
                <w:sz w:val="28"/>
                <w:szCs w:val="28"/>
              </w:rPr>
              <w:t xml:space="preserve"> som har den op stødende lektion.</w:t>
            </w:r>
          </w:p>
          <w:p w14:paraId="178D7180" w14:textId="77777777" w:rsidR="002D33CF" w:rsidRDefault="002D33CF" w:rsidP="007741F9">
            <w:pPr>
              <w:rPr>
                <w:sz w:val="28"/>
                <w:szCs w:val="28"/>
              </w:rPr>
            </w:pPr>
          </w:p>
          <w:p w14:paraId="07DE3FF0" w14:textId="23035447" w:rsidR="002D33CF" w:rsidRPr="000C1A75" w:rsidRDefault="00A73237" w:rsidP="007741F9">
            <w:pPr>
              <w:rPr>
                <w:sz w:val="28"/>
                <w:szCs w:val="28"/>
              </w:rPr>
            </w:pPr>
            <w:r>
              <w:rPr>
                <w:sz w:val="28"/>
                <w:szCs w:val="28"/>
              </w:rPr>
              <w:t>Synlige voksne sikrer ro og gode aftaler.</w:t>
            </w:r>
          </w:p>
        </w:tc>
        <w:tc>
          <w:tcPr>
            <w:tcW w:w="2409" w:type="dxa"/>
            <w:shd w:val="clear" w:color="auto" w:fill="F7CAAC" w:themeFill="accent2" w:themeFillTint="66"/>
          </w:tcPr>
          <w:p w14:paraId="74478D49" w14:textId="5C54803C" w:rsidR="007741F9" w:rsidRPr="000C1A75" w:rsidRDefault="002D33CF" w:rsidP="007741F9">
            <w:pPr>
              <w:rPr>
                <w:sz w:val="28"/>
                <w:szCs w:val="28"/>
              </w:rPr>
            </w:pPr>
            <w:r>
              <w:rPr>
                <w:sz w:val="28"/>
                <w:szCs w:val="28"/>
              </w:rPr>
              <w:t>Alle</w:t>
            </w:r>
            <w:r w:rsidR="00A73237">
              <w:rPr>
                <w:sz w:val="28"/>
                <w:szCs w:val="28"/>
              </w:rPr>
              <w:br/>
            </w:r>
            <w:r w:rsidR="00A73237">
              <w:rPr>
                <w:sz w:val="28"/>
                <w:szCs w:val="28"/>
              </w:rPr>
              <w:br/>
            </w:r>
            <w:r w:rsidR="00A73237">
              <w:rPr>
                <w:sz w:val="28"/>
                <w:szCs w:val="28"/>
              </w:rPr>
              <w:br/>
              <w:t>Alle</w:t>
            </w:r>
          </w:p>
        </w:tc>
        <w:tc>
          <w:tcPr>
            <w:tcW w:w="2835" w:type="dxa"/>
            <w:shd w:val="clear" w:color="auto" w:fill="F7CAAC" w:themeFill="accent2" w:themeFillTint="66"/>
          </w:tcPr>
          <w:p w14:paraId="10ABBBD4" w14:textId="77777777" w:rsidR="007741F9" w:rsidRDefault="002D33CF" w:rsidP="007741F9">
            <w:pPr>
              <w:rPr>
                <w:sz w:val="28"/>
                <w:szCs w:val="28"/>
              </w:rPr>
            </w:pPr>
            <w:r>
              <w:rPr>
                <w:sz w:val="28"/>
                <w:szCs w:val="28"/>
              </w:rPr>
              <w:t>De voksne</w:t>
            </w:r>
          </w:p>
          <w:p w14:paraId="7C6E96BD" w14:textId="77777777" w:rsidR="00A73237" w:rsidRDefault="00A73237" w:rsidP="007741F9">
            <w:pPr>
              <w:rPr>
                <w:sz w:val="28"/>
                <w:szCs w:val="28"/>
              </w:rPr>
            </w:pPr>
          </w:p>
          <w:p w14:paraId="5CFCDF4F" w14:textId="77777777" w:rsidR="00A73237" w:rsidRDefault="00A73237" w:rsidP="007741F9">
            <w:pPr>
              <w:rPr>
                <w:sz w:val="28"/>
                <w:szCs w:val="28"/>
              </w:rPr>
            </w:pPr>
          </w:p>
          <w:p w14:paraId="78042513" w14:textId="3B4939AB" w:rsidR="00A73237" w:rsidRPr="000C1A75" w:rsidRDefault="00A73237" w:rsidP="007741F9">
            <w:pPr>
              <w:rPr>
                <w:sz w:val="28"/>
                <w:szCs w:val="28"/>
              </w:rPr>
            </w:pPr>
            <w:r>
              <w:rPr>
                <w:sz w:val="28"/>
                <w:szCs w:val="28"/>
              </w:rPr>
              <w:t>De voksne</w:t>
            </w:r>
          </w:p>
        </w:tc>
        <w:tc>
          <w:tcPr>
            <w:tcW w:w="3119" w:type="dxa"/>
            <w:shd w:val="clear" w:color="auto" w:fill="F7CAAC" w:themeFill="accent2" w:themeFillTint="66"/>
          </w:tcPr>
          <w:p w14:paraId="4E250286" w14:textId="77777777" w:rsidR="007741F9" w:rsidRDefault="002D33CF" w:rsidP="007741F9">
            <w:pPr>
              <w:rPr>
                <w:sz w:val="28"/>
                <w:szCs w:val="28"/>
              </w:rPr>
            </w:pPr>
            <w:r>
              <w:rPr>
                <w:sz w:val="28"/>
                <w:szCs w:val="28"/>
              </w:rPr>
              <w:t>Hele året</w:t>
            </w:r>
            <w:r>
              <w:rPr>
                <w:sz w:val="28"/>
                <w:szCs w:val="28"/>
              </w:rPr>
              <w:br/>
            </w:r>
            <w:r>
              <w:rPr>
                <w:sz w:val="28"/>
                <w:szCs w:val="28"/>
              </w:rPr>
              <w:br/>
            </w:r>
          </w:p>
          <w:p w14:paraId="520F37F9" w14:textId="352DC07E" w:rsidR="00A73237" w:rsidRPr="000C1A75" w:rsidRDefault="00A73237" w:rsidP="007741F9">
            <w:pPr>
              <w:rPr>
                <w:sz w:val="28"/>
                <w:szCs w:val="28"/>
              </w:rPr>
            </w:pPr>
            <w:r>
              <w:rPr>
                <w:sz w:val="28"/>
                <w:szCs w:val="28"/>
              </w:rPr>
              <w:t>Evalueres løbende.</w:t>
            </w:r>
          </w:p>
        </w:tc>
      </w:tr>
      <w:tr w:rsidR="007741F9" w14:paraId="4C94269C" w14:textId="77777777" w:rsidTr="002D33CF">
        <w:tc>
          <w:tcPr>
            <w:tcW w:w="1985" w:type="dxa"/>
            <w:shd w:val="clear" w:color="auto" w:fill="B4C6E7" w:themeFill="accent1" w:themeFillTint="66"/>
          </w:tcPr>
          <w:p w14:paraId="0AC25EF4" w14:textId="128C4FE1" w:rsidR="007741F9" w:rsidRPr="000C1A75" w:rsidRDefault="000C1A75" w:rsidP="007741F9">
            <w:pPr>
              <w:rPr>
                <w:sz w:val="28"/>
                <w:szCs w:val="28"/>
              </w:rPr>
            </w:pPr>
            <w:r w:rsidRPr="000C1A75">
              <w:rPr>
                <w:sz w:val="28"/>
                <w:szCs w:val="28"/>
              </w:rPr>
              <w:t>Samarbejde med hjemmet</w:t>
            </w:r>
          </w:p>
        </w:tc>
        <w:tc>
          <w:tcPr>
            <w:tcW w:w="4962" w:type="dxa"/>
            <w:shd w:val="clear" w:color="auto" w:fill="B4C6E7" w:themeFill="accent1" w:themeFillTint="66"/>
          </w:tcPr>
          <w:p w14:paraId="580A9D23" w14:textId="77777777" w:rsidR="000E55FA" w:rsidRDefault="00A73237" w:rsidP="000E55FA">
            <w:pPr>
              <w:rPr>
                <w:sz w:val="28"/>
                <w:szCs w:val="28"/>
              </w:rPr>
            </w:pPr>
            <w:r>
              <w:rPr>
                <w:sz w:val="28"/>
                <w:szCs w:val="28"/>
              </w:rPr>
              <w:t>Forældre orienteres om skolens antimobbestrategi.</w:t>
            </w:r>
            <w:r>
              <w:rPr>
                <w:sz w:val="28"/>
                <w:szCs w:val="28"/>
              </w:rPr>
              <w:br/>
            </w:r>
            <w:r>
              <w:rPr>
                <w:sz w:val="28"/>
                <w:szCs w:val="28"/>
              </w:rPr>
              <w:br/>
              <w:t>Skolen sørger for daglige overlap med opholdsstedet.</w:t>
            </w:r>
            <w:r>
              <w:rPr>
                <w:sz w:val="28"/>
                <w:szCs w:val="28"/>
              </w:rPr>
              <w:br/>
            </w:r>
            <w:r>
              <w:rPr>
                <w:sz w:val="28"/>
                <w:szCs w:val="28"/>
              </w:rPr>
              <w:br/>
              <w:t>Kontaktperson har ugentlig kontakt til hjemmene.</w:t>
            </w:r>
            <w:r>
              <w:rPr>
                <w:sz w:val="28"/>
                <w:szCs w:val="28"/>
              </w:rPr>
              <w:br/>
            </w:r>
            <w:r w:rsidR="000E55FA">
              <w:rPr>
                <w:sz w:val="28"/>
                <w:szCs w:val="28"/>
              </w:rPr>
              <w:br/>
              <w:t>Om nødvendigt indkaldes til forældremøde.</w:t>
            </w:r>
          </w:p>
          <w:p w14:paraId="52242739" w14:textId="2A3B3F9A" w:rsidR="007741F9" w:rsidRDefault="007741F9" w:rsidP="007741F9">
            <w:pPr>
              <w:rPr>
                <w:sz w:val="28"/>
                <w:szCs w:val="28"/>
              </w:rPr>
            </w:pPr>
          </w:p>
          <w:p w14:paraId="0B912D6E" w14:textId="77777777" w:rsidR="00A73237" w:rsidRDefault="00A73237" w:rsidP="007741F9">
            <w:pPr>
              <w:rPr>
                <w:sz w:val="28"/>
                <w:szCs w:val="28"/>
              </w:rPr>
            </w:pPr>
          </w:p>
          <w:p w14:paraId="5DC164A5" w14:textId="5B8887E9" w:rsidR="00A73237" w:rsidRPr="000C1A75" w:rsidRDefault="00A73237" w:rsidP="007741F9">
            <w:pPr>
              <w:rPr>
                <w:sz w:val="28"/>
                <w:szCs w:val="28"/>
              </w:rPr>
            </w:pPr>
          </w:p>
        </w:tc>
        <w:tc>
          <w:tcPr>
            <w:tcW w:w="2409" w:type="dxa"/>
            <w:shd w:val="clear" w:color="auto" w:fill="B4C6E7" w:themeFill="accent1" w:themeFillTint="66"/>
          </w:tcPr>
          <w:p w14:paraId="33785780" w14:textId="77777777" w:rsidR="007741F9" w:rsidRDefault="00A73237" w:rsidP="007741F9">
            <w:pPr>
              <w:rPr>
                <w:sz w:val="28"/>
                <w:szCs w:val="28"/>
              </w:rPr>
            </w:pPr>
            <w:r>
              <w:rPr>
                <w:sz w:val="28"/>
                <w:szCs w:val="28"/>
              </w:rPr>
              <w:t>Forældre</w:t>
            </w:r>
          </w:p>
          <w:p w14:paraId="5FFAA56A" w14:textId="77777777" w:rsidR="00A73237" w:rsidRDefault="00A73237" w:rsidP="007741F9">
            <w:pPr>
              <w:rPr>
                <w:sz w:val="28"/>
                <w:szCs w:val="28"/>
              </w:rPr>
            </w:pPr>
          </w:p>
          <w:p w14:paraId="4028064A" w14:textId="77777777" w:rsidR="00A73237" w:rsidRDefault="00A73237" w:rsidP="007741F9">
            <w:pPr>
              <w:rPr>
                <w:sz w:val="28"/>
                <w:szCs w:val="28"/>
              </w:rPr>
            </w:pPr>
          </w:p>
          <w:p w14:paraId="59E2A2DC" w14:textId="77777777" w:rsidR="00A73237" w:rsidRDefault="00A73237" w:rsidP="007741F9">
            <w:pPr>
              <w:rPr>
                <w:sz w:val="28"/>
                <w:szCs w:val="28"/>
              </w:rPr>
            </w:pPr>
            <w:r>
              <w:rPr>
                <w:sz w:val="28"/>
                <w:szCs w:val="28"/>
              </w:rPr>
              <w:t>Jævnfør plan.</w:t>
            </w:r>
          </w:p>
          <w:p w14:paraId="0AE46391" w14:textId="77777777" w:rsidR="00A73237" w:rsidRDefault="00A73237" w:rsidP="007741F9">
            <w:pPr>
              <w:rPr>
                <w:sz w:val="28"/>
                <w:szCs w:val="28"/>
              </w:rPr>
            </w:pPr>
          </w:p>
          <w:p w14:paraId="1A9657BD" w14:textId="77777777" w:rsidR="00A73237" w:rsidRDefault="00A73237" w:rsidP="007741F9">
            <w:pPr>
              <w:rPr>
                <w:sz w:val="28"/>
                <w:szCs w:val="28"/>
              </w:rPr>
            </w:pPr>
          </w:p>
          <w:p w14:paraId="561F74AF" w14:textId="77777777" w:rsidR="00A73237" w:rsidRDefault="00A73237" w:rsidP="007741F9">
            <w:pPr>
              <w:rPr>
                <w:sz w:val="28"/>
                <w:szCs w:val="28"/>
              </w:rPr>
            </w:pPr>
            <w:r>
              <w:rPr>
                <w:sz w:val="28"/>
                <w:szCs w:val="28"/>
              </w:rPr>
              <w:t>Kontaktperson.</w:t>
            </w:r>
          </w:p>
          <w:p w14:paraId="27711AF3" w14:textId="77777777" w:rsidR="000E55FA" w:rsidRDefault="000E55FA" w:rsidP="007741F9">
            <w:pPr>
              <w:rPr>
                <w:sz w:val="28"/>
                <w:szCs w:val="28"/>
              </w:rPr>
            </w:pPr>
          </w:p>
          <w:p w14:paraId="28B29E38" w14:textId="77777777" w:rsidR="000E55FA" w:rsidRDefault="000E55FA" w:rsidP="007741F9">
            <w:pPr>
              <w:rPr>
                <w:sz w:val="28"/>
                <w:szCs w:val="28"/>
              </w:rPr>
            </w:pPr>
          </w:p>
          <w:p w14:paraId="676CA3A8" w14:textId="77777777" w:rsidR="000E55FA" w:rsidRDefault="000E55FA" w:rsidP="000E55FA">
            <w:pPr>
              <w:rPr>
                <w:sz w:val="28"/>
                <w:szCs w:val="28"/>
              </w:rPr>
            </w:pPr>
            <w:r>
              <w:rPr>
                <w:sz w:val="28"/>
                <w:szCs w:val="28"/>
              </w:rPr>
              <w:t>Skole og hjem.</w:t>
            </w:r>
          </w:p>
          <w:p w14:paraId="5F3EFC02" w14:textId="3923AD0D" w:rsidR="000E55FA" w:rsidRPr="000C1A75" w:rsidRDefault="000E55FA" w:rsidP="007741F9">
            <w:pPr>
              <w:rPr>
                <w:sz w:val="28"/>
                <w:szCs w:val="28"/>
              </w:rPr>
            </w:pPr>
          </w:p>
        </w:tc>
        <w:tc>
          <w:tcPr>
            <w:tcW w:w="2835" w:type="dxa"/>
            <w:shd w:val="clear" w:color="auto" w:fill="B4C6E7" w:themeFill="accent1" w:themeFillTint="66"/>
          </w:tcPr>
          <w:p w14:paraId="3BEF4BA1" w14:textId="438926C7" w:rsidR="007741F9" w:rsidRDefault="00A73237" w:rsidP="007741F9">
            <w:pPr>
              <w:rPr>
                <w:sz w:val="28"/>
                <w:szCs w:val="28"/>
              </w:rPr>
            </w:pPr>
            <w:r>
              <w:rPr>
                <w:sz w:val="28"/>
                <w:szCs w:val="28"/>
              </w:rPr>
              <w:t>Daglig leder.</w:t>
            </w:r>
          </w:p>
          <w:p w14:paraId="213310B8" w14:textId="77777777" w:rsidR="00A73237" w:rsidRDefault="00A73237" w:rsidP="007741F9">
            <w:pPr>
              <w:rPr>
                <w:sz w:val="28"/>
                <w:szCs w:val="28"/>
              </w:rPr>
            </w:pPr>
          </w:p>
          <w:p w14:paraId="2839ABA0" w14:textId="77777777" w:rsidR="00A73237" w:rsidRDefault="00A73237" w:rsidP="007741F9">
            <w:pPr>
              <w:rPr>
                <w:sz w:val="28"/>
                <w:szCs w:val="28"/>
              </w:rPr>
            </w:pPr>
          </w:p>
          <w:p w14:paraId="79794C2B" w14:textId="77777777" w:rsidR="00A73237" w:rsidRDefault="00A73237" w:rsidP="007741F9">
            <w:pPr>
              <w:rPr>
                <w:sz w:val="28"/>
                <w:szCs w:val="28"/>
              </w:rPr>
            </w:pPr>
            <w:r>
              <w:rPr>
                <w:sz w:val="28"/>
                <w:szCs w:val="28"/>
              </w:rPr>
              <w:t>Daglig leder.</w:t>
            </w:r>
          </w:p>
          <w:p w14:paraId="7366FFE6" w14:textId="77777777" w:rsidR="00A73237" w:rsidRDefault="00A73237" w:rsidP="007741F9">
            <w:pPr>
              <w:rPr>
                <w:sz w:val="28"/>
                <w:szCs w:val="28"/>
              </w:rPr>
            </w:pPr>
          </w:p>
          <w:p w14:paraId="6D673F54" w14:textId="77777777" w:rsidR="00A73237" w:rsidRDefault="00A73237" w:rsidP="007741F9">
            <w:pPr>
              <w:rPr>
                <w:sz w:val="28"/>
                <w:szCs w:val="28"/>
              </w:rPr>
            </w:pPr>
          </w:p>
          <w:p w14:paraId="2B37F71A" w14:textId="77777777" w:rsidR="00A73237" w:rsidRDefault="00A73237" w:rsidP="007741F9">
            <w:pPr>
              <w:rPr>
                <w:sz w:val="28"/>
                <w:szCs w:val="28"/>
              </w:rPr>
            </w:pPr>
            <w:r>
              <w:rPr>
                <w:sz w:val="28"/>
                <w:szCs w:val="28"/>
              </w:rPr>
              <w:t>Daglig leder.</w:t>
            </w:r>
          </w:p>
          <w:p w14:paraId="71A8A42B" w14:textId="77777777" w:rsidR="000E55FA" w:rsidRDefault="000E55FA" w:rsidP="007741F9">
            <w:pPr>
              <w:rPr>
                <w:sz w:val="28"/>
                <w:szCs w:val="28"/>
              </w:rPr>
            </w:pPr>
          </w:p>
          <w:p w14:paraId="6D966BF2" w14:textId="77777777" w:rsidR="000E55FA" w:rsidRDefault="000E55FA" w:rsidP="007741F9">
            <w:pPr>
              <w:rPr>
                <w:sz w:val="28"/>
                <w:szCs w:val="28"/>
              </w:rPr>
            </w:pPr>
          </w:p>
          <w:p w14:paraId="3EB82537" w14:textId="77777777" w:rsidR="000E55FA" w:rsidRDefault="000E55FA" w:rsidP="000E55FA">
            <w:pPr>
              <w:rPr>
                <w:sz w:val="28"/>
                <w:szCs w:val="28"/>
              </w:rPr>
            </w:pPr>
            <w:r>
              <w:rPr>
                <w:sz w:val="28"/>
                <w:szCs w:val="28"/>
              </w:rPr>
              <w:t>Skolen.</w:t>
            </w:r>
          </w:p>
          <w:p w14:paraId="0E56D26A" w14:textId="6DAEFFC0" w:rsidR="000E55FA" w:rsidRPr="000C1A75" w:rsidRDefault="000E55FA" w:rsidP="007741F9">
            <w:pPr>
              <w:rPr>
                <w:sz w:val="28"/>
                <w:szCs w:val="28"/>
              </w:rPr>
            </w:pPr>
          </w:p>
        </w:tc>
        <w:tc>
          <w:tcPr>
            <w:tcW w:w="3119" w:type="dxa"/>
            <w:shd w:val="clear" w:color="auto" w:fill="B4C6E7" w:themeFill="accent1" w:themeFillTint="66"/>
          </w:tcPr>
          <w:p w14:paraId="707E2008" w14:textId="77777777" w:rsidR="007741F9" w:rsidRDefault="00A73237" w:rsidP="007741F9">
            <w:pPr>
              <w:rPr>
                <w:sz w:val="28"/>
                <w:szCs w:val="28"/>
              </w:rPr>
            </w:pPr>
            <w:r>
              <w:rPr>
                <w:sz w:val="28"/>
                <w:szCs w:val="28"/>
              </w:rPr>
              <w:t>Fremsendes ved skoleårets start.</w:t>
            </w:r>
          </w:p>
          <w:p w14:paraId="578A57EC" w14:textId="77777777" w:rsidR="00A73237" w:rsidRDefault="00A73237" w:rsidP="007741F9">
            <w:pPr>
              <w:rPr>
                <w:sz w:val="28"/>
                <w:szCs w:val="28"/>
              </w:rPr>
            </w:pPr>
          </w:p>
          <w:p w14:paraId="15FCDAD5" w14:textId="77777777" w:rsidR="00A73237" w:rsidRDefault="00A73237" w:rsidP="007741F9">
            <w:pPr>
              <w:rPr>
                <w:sz w:val="28"/>
                <w:szCs w:val="28"/>
              </w:rPr>
            </w:pPr>
            <w:r>
              <w:rPr>
                <w:sz w:val="28"/>
                <w:szCs w:val="28"/>
              </w:rPr>
              <w:t>Dagligt.</w:t>
            </w:r>
          </w:p>
          <w:p w14:paraId="2FB21A58" w14:textId="77777777" w:rsidR="00A73237" w:rsidRDefault="00A73237" w:rsidP="007741F9">
            <w:pPr>
              <w:rPr>
                <w:sz w:val="28"/>
                <w:szCs w:val="28"/>
              </w:rPr>
            </w:pPr>
          </w:p>
          <w:p w14:paraId="26672CBA" w14:textId="77777777" w:rsidR="00A73237" w:rsidRDefault="00A73237" w:rsidP="007741F9">
            <w:pPr>
              <w:rPr>
                <w:sz w:val="28"/>
                <w:szCs w:val="28"/>
              </w:rPr>
            </w:pPr>
          </w:p>
          <w:p w14:paraId="0F8E8AC2" w14:textId="77777777" w:rsidR="00A73237" w:rsidRDefault="00A73237" w:rsidP="007741F9">
            <w:pPr>
              <w:rPr>
                <w:sz w:val="28"/>
                <w:szCs w:val="28"/>
              </w:rPr>
            </w:pPr>
            <w:r>
              <w:rPr>
                <w:sz w:val="28"/>
                <w:szCs w:val="28"/>
              </w:rPr>
              <w:t>Ugentligt.</w:t>
            </w:r>
          </w:p>
          <w:p w14:paraId="15D2A888" w14:textId="77777777" w:rsidR="000E55FA" w:rsidRDefault="000E55FA" w:rsidP="007741F9">
            <w:pPr>
              <w:rPr>
                <w:sz w:val="28"/>
                <w:szCs w:val="28"/>
              </w:rPr>
            </w:pPr>
          </w:p>
          <w:p w14:paraId="5FACFADE" w14:textId="77777777" w:rsidR="000E55FA" w:rsidRDefault="000E55FA" w:rsidP="007741F9">
            <w:pPr>
              <w:rPr>
                <w:sz w:val="28"/>
                <w:szCs w:val="28"/>
              </w:rPr>
            </w:pPr>
          </w:p>
          <w:p w14:paraId="0A20F98F" w14:textId="77777777" w:rsidR="000E55FA" w:rsidRDefault="000E55FA" w:rsidP="000E55FA">
            <w:pPr>
              <w:rPr>
                <w:sz w:val="28"/>
                <w:szCs w:val="28"/>
              </w:rPr>
            </w:pPr>
            <w:r>
              <w:rPr>
                <w:sz w:val="28"/>
                <w:szCs w:val="28"/>
              </w:rPr>
              <w:t>Ved behov.</w:t>
            </w:r>
          </w:p>
          <w:p w14:paraId="33D2DF63" w14:textId="4D981D68" w:rsidR="000E55FA" w:rsidRPr="000C1A75" w:rsidRDefault="000E55FA" w:rsidP="007741F9">
            <w:pPr>
              <w:rPr>
                <w:sz w:val="28"/>
                <w:szCs w:val="28"/>
              </w:rPr>
            </w:pPr>
          </w:p>
        </w:tc>
      </w:tr>
      <w:tr w:rsidR="007741F9" w14:paraId="4B08EEEB" w14:textId="77777777" w:rsidTr="002D33CF">
        <w:tc>
          <w:tcPr>
            <w:tcW w:w="1985" w:type="dxa"/>
            <w:shd w:val="clear" w:color="auto" w:fill="F7CAAC" w:themeFill="accent2" w:themeFillTint="66"/>
          </w:tcPr>
          <w:p w14:paraId="6A99F9E6" w14:textId="39FB11F7" w:rsidR="007741F9" w:rsidRPr="000C1A75" w:rsidRDefault="000C1A75" w:rsidP="007741F9">
            <w:pPr>
              <w:rPr>
                <w:sz w:val="28"/>
                <w:szCs w:val="28"/>
              </w:rPr>
            </w:pPr>
            <w:r w:rsidRPr="000C1A75">
              <w:rPr>
                <w:sz w:val="28"/>
                <w:szCs w:val="28"/>
              </w:rPr>
              <w:lastRenderedPageBreak/>
              <w:t>Digitale medier</w:t>
            </w:r>
          </w:p>
        </w:tc>
        <w:tc>
          <w:tcPr>
            <w:tcW w:w="4962" w:type="dxa"/>
            <w:shd w:val="clear" w:color="auto" w:fill="F7CAAC" w:themeFill="accent2" w:themeFillTint="66"/>
          </w:tcPr>
          <w:p w14:paraId="6D697D1A" w14:textId="77777777" w:rsidR="007741F9" w:rsidRDefault="004A104B" w:rsidP="007741F9">
            <w:pPr>
              <w:rPr>
                <w:sz w:val="28"/>
                <w:szCs w:val="28"/>
              </w:rPr>
            </w:pPr>
            <w:r>
              <w:rPr>
                <w:sz w:val="28"/>
                <w:szCs w:val="28"/>
              </w:rPr>
              <w:t>Der skal være gensidig forpligtende dialog mellem personalet og hjemmet.</w:t>
            </w:r>
          </w:p>
          <w:p w14:paraId="7DB0D011" w14:textId="77777777" w:rsidR="004A104B" w:rsidRDefault="004A104B" w:rsidP="007741F9">
            <w:pPr>
              <w:rPr>
                <w:sz w:val="28"/>
                <w:szCs w:val="28"/>
              </w:rPr>
            </w:pPr>
          </w:p>
          <w:p w14:paraId="0D7E4A60" w14:textId="77777777" w:rsidR="004A104B" w:rsidRDefault="004A104B" w:rsidP="007741F9">
            <w:pPr>
              <w:rPr>
                <w:sz w:val="28"/>
                <w:szCs w:val="28"/>
              </w:rPr>
            </w:pPr>
            <w:r>
              <w:rPr>
                <w:sz w:val="28"/>
                <w:szCs w:val="28"/>
              </w:rPr>
              <w:t>Skolen har fokus på elevernes adfærd på de sociale medier.</w:t>
            </w:r>
            <w:r>
              <w:rPr>
                <w:sz w:val="28"/>
                <w:szCs w:val="28"/>
              </w:rPr>
              <w:br/>
            </w:r>
            <w:r>
              <w:rPr>
                <w:sz w:val="28"/>
                <w:szCs w:val="28"/>
              </w:rPr>
              <w:br/>
              <w:t>Skolen og hjemmet skal følge med i den digitale udvikling samt elevernes adfærd på de sociale medier.</w:t>
            </w:r>
          </w:p>
          <w:p w14:paraId="3014D47B" w14:textId="3088DC75" w:rsidR="000E55FA" w:rsidRPr="000C1A75" w:rsidRDefault="000E55FA" w:rsidP="007741F9">
            <w:pPr>
              <w:rPr>
                <w:sz w:val="28"/>
                <w:szCs w:val="28"/>
              </w:rPr>
            </w:pPr>
          </w:p>
        </w:tc>
        <w:tc>
          <w:tcPr>
            <w:tcW w:w="2409" w:type="dxa"/>
            <w:shd w:val="clear" w:color="auto" w:fill="F7CAAC" w:themeFill="accent2" w:themeFillTint="66"/>
          </w:tcPr>
          <w:p w14:paraId="6CE6574F" w14:textId="77777777" w:rsidR="007741F9" w:rsidRDefault="004A104B" w:rsidP="007741F9">
            <w:pPr>
              <w:rPr>
                <w:sz w:val="28"/>
                <w:szCs w:val="28"/>
              </w:rPr>
            </w:pPr>
            <w:r>
              <w:rPr>
                <w:sz w:val="28"/>
                <w:szCs w:val="28"/>
              </w:rPr>
              <w:t>Skole og hjem.</w:t>
            </w:r>
          </w:p>
          <w:p w14:paraId="164BB380" w14:textId="77777777" w:rsidR="004A104B" w:rsidRDefault="004A104B" w:rsidP="007741F9">
            <w:pPr>
              <w:rPr>
                <w:sz w:val="28"/>
                <w:szCs w:val="28"/>
              </w:rPr>
            </w:pPr>
          </w:p>
          <w:p w14:paraId="26E28108" w14:textId="77777777" w:rsidR="004A104B" w:rsidRDefault="004A104B" w:rsidP="007741F9">
            <w:pPr>
              <w:rPr>
                <w:sz w:val="28"/>
                <w:szCs w:val="28"/>
              </w:rPr>
            </w:pPr>
          </w:p>
          <w:p w14:paraId="2A284A0D" w14:textId="787EC903" w:rsidR="004A104B" w:rsidRPr="000C1A75" w:rsidRDefault="004A104B" w:rsidP="007741F9">
            <w:pPr>
              <w:rPr>
                <w:sz w:val="28"/>
                <w:szCs w:val="28"/>
              </w:rPr>
            </w:pPr>
            <w:r>
              <w:rPr>
                <w:sz w:val="28"/>
                <w:szCs w:val="28"/>
              </w:rPr>
              <w:t>Skolen.</w:t>
            </w:r>
            <w:r>
              <w:rPr>
                <w:sz w:val="28"/>
                <w:szCs w:val="28"/>
              </w:rPr>
              <w:br/>
            </w:r>
            <w:r>
              <w:rPr>
                <w:sz w:val="28"/>
                <w:szCs w:val="28"/>
              </w:rPr>
              <w:br/>
            </w:r>
            <w:r>
              <w:rPr>
                <w:sz w:val="28"/>
                <w:szCs w:val="28"/>
              </w:rPr>
              <w:br/>
              <w:t>Skole og hjem.</w:t>
            </w:r>
          </w:p>
        </w:tc>
        <w:tc>
          <w:tcPr>
            <w:tcW w:w="2835" w:type="dxa"/>
            <w:shd w:val="clear" w:color="auto" w:fill="F7CAAC" w:themeFill="accent2" w:themeFillTint="66"/>
          </w:tcPr>
          <w:p w14:paraId="724453B7" w14:textId="77777777" w:rsidR="007741F9" w:rsidRDefault="004A104B" w:rsidP="007741F9">
            <w:pPr>
              <w:rPr>
                <w:sz w:val="28"/>
                <w:szCs w:val="28"/>
              </w:rPr>
            </w:pPr>
            <w:r>
              <w:rPr>
                <w:sz w:val="28"/>
                <w:szCs w:val="28"/>
              </w:rPr>
              <w:t>Kontaktperson.</w:t>
            </w:r>
          </w:p>
          <w:p w14:paraId="0BE7B3A3" w14:textId="77777777" w:rsidR="004A104B" w:rsidRDefault="004A104B" w:rsidP="007741F9">
            <w:pPr>
              <w:rPr>
                <w:sz w:val="28"/>
                <w:szCs w:val="28"/>
              </w:rPr>
            </w:pPr>
          </w:p>
          <w:p w14:paraId="6F3A25B0" w14:textId="77777777" w:rsidR="004A104B" w:rsidRDefault="004A104B" w:rsidP="007741F9">
            <w:pPr>
              <w:rPr>
                <w:sz w:val="28"/>
                <w:szCs w:val="28"/>
              </w:rPr>
            </w:pPr>
          </w:p>
          <w:p w14:paraId="66ADA69E" w14:textId="334AC09F" w:rsidR="004A104B" w:rsidRPr="000C1A75" w:rsidRDefault="004A104B" w:rsidP="007741F9">
            <w:pPr>
              <w:rPr>
                <w:sz w:val="28"/>
                <w:szCs w:val="28"/>
              </w:rPr>
            </w:pPr>
            <w:r>
              <w:rPr>
                <w:sz w:val="28"/>
                <w:szCs w:val="28"/>
              </w:rPr>
              <w:t>Skolen.</w:t>
            </w:r>
            <w:r>
              <w:rPr>
                <w:sz w:val="28"/>
                <w:szCs w:val="28"/>
              </w:rPr>
              <w:br/>
            </w:r>
            <w:r>
              <w:rPr>
                <w:sz w:val="28"/>
                <w:szCs w:val="28"/>
              </w:rPr>
              <w:br/>
            </w:r>
            <w:r>
              <w:rPr>
                <w:sz w:val="28"/>
                <w:szCs w:val="28"/>
              </w:rPr>
              <w:br/>
              <w:t>Skole og hjem.</w:t>
            </w:r>
          </w:p>
        </w:tc>
        <w:tc>
          <w:tcPr>
            <w:tcW w:w="3119" w:type="dxa"/>
            <w:shd w:val="clear" w:color="auto" w:fill="F7CAAC" w:themeFill="accent2" w:themeFillTint="66"/>
          </w:tcPr>
          <w:p w14:paraId="2EDDE9B2" w14:textId="60579FB0" w:rsidR="007741F9" w:rsidRPr="000C1A75" w:rsidRDefault="004A104B" w:rsidP="007741F9">
            <w:pPr>
              <w:rPr>
                <w:sz w:val="28"/>
                <w:szCs w:val="28"/>
              </w:rPr>
            </w:pPr>
            <w:r>
              <w:rPr>
                <w:sz w:val="28"/>
                <w:szCs w:val="28"/>
              </w:rPr>
              <w:t>Hele året.</w:t>
            </w:r>
            <w:r>
              <w:rPr>
                <w:sz w:val="28"/>
                <w:szCs w:val="28"/>
              </w:rPr>
              <w:br/>
            </w:r>
            <w:r>
              <w:rPr>
                <w:sz w:val="28"/>
                <w:szCs w:val="28"/>
              </w:rPr>
              <w:br/>
            </w:r>
            <w:r>
              <w:rPr>
                <w:sz w:val="28"/>
                <w:szCs w:val="28"/>
              </w:rPr>
              <w:br/>
              <w:t>Hele året.</w:t>
            </w:r>
            <w:r>
              <w:rPr>
                <w:sz w:val="28"/>
                <w:szCs w:val="28"/>
              </w:rPr>
              <w:br/>
            </w:r>
            <w:r>
              <w:rPr>
                <w:sz w:val="28"/>
                <w:szCs w:val="28"/>
              </w:rPr>
              <w:br/>
            </w:r>
            <w:r>
              <w:rPr>
                <w:sz w:val="28"/>
                <w:szCs w:val="28"/>
              </w:rPr>
              <w:br/>
              <w:t>Hele året.</w:t>
            </w:r>
          </w:p>
        </w:tc>
      </w:tr>
      <w:tr w:rsidR="007741F9" w14:paraId="6D1DFB3F" w14:textId="77777777" w:rsidTr="002D33CF">
        <w:tc>
          <w:tcPr>
            <w:tcW w:w="1985" w:type="dxa"/>
            <w:shd w:val="clear" w:color="auto" w:fill="B4C6E7" w:themeFill="accent1" w:themeFillTint="66"/>
          </w:tcPr>
          <w:p w14:paraId="022C9DFA" w14:textId="4C53183B" w:rsidR="007741F9" w:rsidRPr="000C1A75" w:rsidRDefault="000C1A75" w:rsidP="007741F9">
            <w:pPr>
              <w:rPr>
                <w:sz w:val="28"/>
                <w:szCs w:val="28"/>
              </w:rPr>
            </w:pPr>
            <w:r w:rsidRPr="000C1A75">
              <w:rPr>
                <w:sz w:val="28"/>
                <w:szCs w:val="28"/>
              </w:rPr>
              <w:t>Særlige arrangementer</w:t>
            </w:r>
            <w:r w:rsidR="000E55FA">
              <w:rPr>
                <w:sz w:val="28"/>
                <w:szCs w:val="28"/>
              </w:rPr>
              <w:t xml:space="preserve"> til forebyggelse af mobning</w:t>
            </w:r>
            <w:r w:rsidR="00593D23">
              <w:rPr>
                <w:sz w:val="28"/>
                <w:szCs w:val="28"/>
              </w:rPr>
              <w:t>, foregår blandt andet ved trivsels-arrangementer</w:t>
            </w:r>
          </w:p>
        </w:tc>
        <w:tc>
          <w:tcPr>
            <w:tcW w:w="4962" w:type="dxa"/>
            <w:shd w:val="clear" w:color="auto" w:fill="B4C6E7" w:themeFill="accent1" w:themeFillTint="66"/>
          </w:tcPr>
          <w:p w14:paraId="0C71E316" w14:textId="121B2B47" w:rsidR="000E55FA" w:rsidRDefault="000E55FA" w:rsidP="007741F9">
            <w:pPr>
              <w:rPr>
                <w:sz w:val="28"/>
                <w:szCs w:val="28"/>
              </w:rPr>
            </w:pPr>
            <w:r>
              <w:rPr>
                <w:sz w:val="28"/>
                <w:szCs w:val="28"/>
              </w:rPr>
              <w:t>Fælles undervisning fra KPE fra Slagelse kommune.</w:t>
            </w:r>
          </w:p>
          <w:p w14:paraId="5F1212E8" w14:textId="4E1CDD9A" w:rsidR="000E55FA" w:rsidRDefault="000E55FA" w:rsidP="007741F9">
            <w:pPr>
              <w:rPr>
                <w:sz w:val="28"/>
                <w:szCs w:val="28"/>
              </w:rPr>
            </w:pPr>
            <w:r>
              <w:rPr>
                <w:sz w:val="28"/>
                <w:szCs w:val="28"/>
              </w:rPr>
              <w:br/>
              <w:t>Fælles morgenmad</w:t>
            </w:r>
            <w:r w:rsidR="000D0EED">
              <w:rPr>
                <w:sz w:val="28"/>
                <w:szCs w:val="28"/>
              </w:rPr>
              <w:t>.</w:t>
            </w:r>
          </w:p>
          <w:p w14:paraId="446E355C" w14:textId="5301F126" w:rsidR="000D0EED" w:rsidRDefault="000D0EED" w:rsidP="007741F9">
            <w:pPr>
              <w:rPr>
                <w:sz w:val="28"/>
                <w:szCs w:val="28"/>
              </w:rPr>
            </w:pPr>
          </w:p>
          <w:p w14:paraId="0C8D19C5" w14:textId="6497271D" w:rsidR="000D0EED" w:rsidRDefault="000D0EED" w:rsidP="007741F9">
            <w:pPr>
              <w:rPr>
                <w:sz w:val="28"/>
                <w:szCs w:val="28"/>
              </w:rPr>
            </w:pPr>
            <w:r>
              <w:rPr>
                <w:sz w:val="28"/>
                <w:szCs w:val="28"/>
              </w:rPr>
              <w:t>Strandture.</w:t>
            </w:r>
          </w:p>
          <w:p w14:paraId="05A2517B" w14:textId="77777777" w:rsidR="000E55FA" w:rsidRDefault="000E55FA" w:rsidP="007741F9">
            <w:pPr>
              <w:rPr>
                <w:sz w:val="28"/>
                <w:szCs w:val="28"/>
              </w:rPr>
            </w:pPr>
          </w:p>
          <w:p w14:paraId="42DE49E6" w14:textId="77777777" w:rsidR="000D0EED" w:rsidRDefault="000D0EED" w:rsidP="007741F9">
            <w:pPr>
              <w:rPr>
                <w:sz w:val="28"/>
                <w:szCs w:val="28"/>
              </w:rPr>
            </w:pPr>
          </w:p>
          <w:p w14:paraId="5B5A96CE" w14:textId="77777777" w:rsidR="000D0EED" w:rsidRDefault="000D0EED" w:rsidP="007741F9">
            <w:pPr>
              <w:rPr>
                <w:sz w:val="28"/>
                <w:szCs w:val="28"/>
              </w:rPr>
            </w:pPr>
            <w:r>
              <w:rPr>
                <w:sz w:val="28"/>
                <w:szCs w:val="28"/>
              </w:rPr>
              <w:t>Julearrangement.</w:t>
            </w:r>
            <w:r>
              <w:rPr>
                <w:sz w:val="28"/>
                <w:szCs w:val="28"/>
              </w:rPr>
              <w:br/>
            </w:r>
            <w:r>
              <w:rPr>
                <w:sz w:val="28"/>
                <w:szCs w:val="28"/>
              </w:rPr>
              <w:br/>
              <w:t>Sidste skoleuge, med skole OL, stranddag, dimission og sidste skoledag.</w:t>
            </w:r>
          </w:p>
          <w:p w14:paraId="7C58DAF7" w14:textId="77777777" w:rsidR="000D0EED" w:rsidRDefault="000D0EED" w:rsidP="007741F9">
            <w:pPr>
              <w:rPr>
                <w:sz w:val="28"/>
                <w:szCs w:val="28"/>
              </w:rPr>
            </w:pPr>
          </w:p>
          <w:p w14:paraId="687968E2" w14:textId="77777777" w:rsidR="000D0EED" w:rsidRDefault="000D0EED" w:rsidP="007741F9">
            <w:pPr>
              <w:rPr>
                <w:sz w:val="28"/>
                <w:szCs w:val="28"/>
              </w:rPr>
            </w:pPr>
            <w:r>
              <w:rPr>
                <w:sz w:val="28"/>
                <w:szCs w:val="28"/>
              </w:rPr>
              <w:t>Lejrtur.</w:t>
            </w:r>
          </w:p>
          <w:p w14:paraId="309856BC" w14:textId="77777777" w:rsidR="000D0EED" w:rsidRDefault="000D0EED" w:rsidP="007741F9">
            <w:pPr>
              <w:rPr>
                <w:sz w:val="28"/>
                <w:szCs w:val="28"/>
              </w:rPr>
            </w:pPr>
          </w:p>
          <w:p w14:paraId="04B5406A" w14:textId="07959A9C" w:rsidR="000D0EED" w:rsidRPr="000C1A75" w:rsidRDefault="000D0EED" w:rsidP="007741F9">
            <w:pPr>
              <w:rPr>
                <w:sz w:val="28"/>
                <w:szCs w:val="28"/>
              </w:rPr>
            </w:pPr>
            <w:r>
              <w:rPr>
                <w:sz w:val="28"/>
                <w:szCs w:val="28"/>
              </w:rPr>
              <w:t>Ekskursioner.</w:t>
            </w:r>
          </w:p>
        </w:tc>
        <w:tc>
          <w:tcPr>
            <w:tcW w:w="2409" w:type="dxa"/>
            <w:shd w:val="clear" w:color="auto" w:fill="B4C6E7" w:themeFill="accent1" w:themeFillTint="66"/>
          </w:tcPr>
          <w:p w14:paraId="3D1C0832" w14:textId="1CD58664" w:rsidR="000E55FA" w:rsidRDefault="000E55FA" w:rsidP="007741F9">
            <w:pPr>
              <w:rPr>
                <w:sz w:val="28"/>
                <w:szCs w:val="28"/>
              </w:rPr>
            </w:pPr>
            <w:r>
              <w:rPr>
                <w:sz w:val="28"/>
                <w:szCs w:val="28"/>
              </w:rPr>
              <w:t>Alle.</w:t>
            </w:r>
          </w:p>
          <w:p w14:paraId="46915E8E" w14:textId="51E53837" w:rsidR="000E55FA" w:rsidRDefault="000E55FA" w:rsidP="007741F9">
            <w:pPr>
              <w:rPr>
                <w:sz w:val="28"/>
                <w:szCs w:val="28"/>
              </w:rPr>
            </w:pPr>
          </w:p>
          <w:p w14:paraId="61AA6C85" w14:textId="621222A6" w:rsidR="000E55FA" w:rsidRDefault="000E55FA" w:rsidP="007741F9">
            <w:pPr>
              <w:rPr>
                <w:sz w:val="28"/>
                <w:szCs w:val="28"/>
              </w:rPr>
            </w:pPr>
          </w:p>
          <w:p w14:paraId="6CC82F91" w14:textId="6634EBDE" w:rsidR="000E55FA" w:rsidRDefault="000E55FA" w:rsidP="007741F9">
            <w:pPr>
              <w:rPr>
                <w:sz w:val="28"/>
                <w:szCs w:val="28"/>
              </w:rPr>
            </w:pPr>
            <w:r>
              <w:rPr>
                <w:sz w:val="28"/>
                <w:szCs w:val="28"/>
              </w:rPr>
              <w:t>Alle.</w:t>
            </w:r>
          </w:p>
          <w:p w14:paraId="174984E8" w14:textId="7A7C8947" w:rsidR="000E55FA" w:rsidRDefault="000E55FA" w:rsidP="007741F9">
            <w:pPr>
              <w:rPr>
                <w:sz w:val="28"/>
                <w:szCs w:val="28"/>
              </w:rPr>
            </w:pPr>
          </w:p>
          <w:p w14:paraId="16AB5032" w14:textId="10D43389" w:rsidR="000E55FA" w:rsidRDefault="000D0EED" w:rsidP="007741F9">
            <w:pPr>
              <w:rPr>
                <w:sz w:val="28"/>
                <w:szCs w:val="28"/>
              </w:rPr>
            </w:pPr>
            <w:r>
              <w:rPr>
                <w:sz w:val="28"/>
                <w:szCs w:val="28"/>
              </w:rPr>
              <w:t>Alle.</w:t>
            </w:r>
          </w:p>
          <w:p w14:paraId="1C73AC24" w14:textId="77777777" w:rsidR="000E55FA" w:rsidRDefault="000E55FA" w:rsidP="007741F9">
            <w:pPr>
              <w:rPr>
                <w:sz w:val="28"/>
                <w:szCs w:val="28"/>
              </w:rPr>
            </w:pPr>
          </w:p>
          <w:p w14:paraId="6A3265E9" w14:textId="77777777" w:rsidR="000E55FA" w:rsidRDefault="000E55FA" w:rsidP="007741F9">
            <w:pPr>
              <w:rPr>
                <w:sz w:val="28"/>
                <w:szCs w:val="28"/>
              </w:rPr>
            </w:pPr>
          </w:p>
          <w:p w14:paraId="280EDAAD" w14:textId="77777777" w:rsidR="000D0EED" w:rsidRDefault="000D0EED" w:rsidP="007741F9">
            <w:pPr>
              <w:rPr>
                <w:sz w:val="28"/>
                <w:szCs w:val="28"/>
              </w:rPr>
            </w:pPr>
            <w:r>
              <w:rPr>
                <w:sz w:val="28"/>
                <w:szCs w:val="28"/>
              </w:rPr>
              <w:t>Alle.</w:t>
            </w:r>
          </w:p>
          <w:p w14:paraId="497032CB" w14:textId="77777777" w:rsidR="000D0EED" w:rsidRDefault="000D0EED" w:rsidP="007741F9">
            <w:pPr>
              <w:rPr>
                <w:sz w:val="28"/>
                <w:szCs w:val="28"/>
              </w:rPr>
            </w:pPr>
          </w:p>
          <w:p w14:paraId="3EFACBBE" w14:textId="77777777" w:rsidR="000D0EED" w:rsidRDefault="000D0EED" w:rsidP="007741F9">
            <w:pPr>
              <w:rPr>
                <w:sz w:val="28"/>
                <w:szCs w:val="28"/>
              </w:rPr>
            </w:pPr>
            <w:r>
              <w:rPr>
                <w:sz w:val="28"/>
                <w:szCs w:val="28"/>
              </w:rPr>
              <w:t>Alle.</w:t>
            </w:r>
          </w:p>
          <w:p w14:paraId="2D1C2654" w14:textId="77777777" w:rsidR="000D0EED" w:rsidRDefault="000D0EED" w:rsidP="007741F9">
            <w:pPr>
              <w:rPr>
                <w:sz w:val="28"/>
                <w:szCs w:val="28"/>
              </w:rPr>
            </w:pPr>
          </w:p>
          <w:p w14:paraId="42771067" w14:textId="77777777" w:rsidR="000D0EED" w:rsidRDefault="000D0EED" w:rsidP="007741F9">
            <w:pPr>
              <w:rPr>
                <w:sz w:val="28"/>
                <w:szCs w:val="28"/>
              </w:rPr>
            </w:pPr>
          </w:p>
          <w:p w14:paraId="3874C5A7" w14:textId="384F23ED" w:rsidR="000D0EED" w:rsidRPr="000C1A75" w:rsidRDefault="000D0EED" w:rsidP="007741F9">
            <w:pPr>
              <w:rPr>
                <w:sz w:val="28"/>
                <w:szCs w:val="28"/>
              </w:rPr>
            </w:pPr>
            <w:r>
              <w:rPr>
                <w:sz w:val="28"/>
                <w:szCs w:val="28"/>
              </w:rPr>
              <w:t>Alle.</w:t>
            </w:r>
            <w:r>
              <w:rPr>
                <w:sz w:val="28"/>
                <w:szCs w:val="28"/>
              </w:rPr>
              <w:br/>
            </w:r>
            <w:r>
              <w:rPr>
                <w:sz w:val="28"/>
                <w:szCs w:val="28"/>
              </w:rPr>
              <w:br/>
              <w:t>Pr. klasse.</w:t>
            </w:r>
          </w:p>
        </w:tc>
        <w:tc>
          <w:tcPr>
            <w:tcW w:w="2835" w:type="dxa"/>
            <w:shd w:val="clear" w:color="auto" w:fill="B4C6E7" w:themeFill="accent1" w:themeFillTint="66"/>
          </w:tcPr>
          <w:p w14:paraId="45494BF0" w14:textId="77777777" w:rsidR="000E55FA" w:rsidRDefault="000E55FA" w:rsidP="007741F9">
            <w:pPr>
              <w:rPr>
                <w:sz w:val="28"/>
                <w:szCs w:val="28"/>
              </w:rPr>
            </w:pPr>
            <w:r>
              <w:rPr>
                <w:sz w:val="28"/>
                <w:szCs w:val="28"/>
              </w:rPr>
              <w:t>Skolen.</w:t>
            </w:r>
          </w:p>
          <w:p w14:paraId="344D1C1C" w14:textId="77777777" w:rsidR="000E55FA" w:rsidRDefault="000E55FA" w:rsidP="007741F9">
            <w:pPr>
              <w:rPr>
                <w:sz w:val="28"/>
                <w:szCs w:val="28"/>
              </w:rPr>
            </w:pPr>
          </w:p>
          <w:p w14:paraId="59F2E01F" w14:textId="77777777" w:rsidR="000E55FA" w:rsidRDefault="000E55FA" w:rsidP="007741F9">
            <w:pPr>
              <w:rPr>
                <w:sz w:val="28"/>
                <w:szCs w:val="28"/>
              </w:rPr>
            </w:pPr>
          </w:p>
          <w:p w14:paraId="10A7B42B" w14:textId="77777777" w:rsidR="000D0EED" w:rsidRDefault="000D0EED" w:rsidP="007741F9">
            <w:pPr>
              <w:rPr>
                <w:sz w:val="28"/>
                <w:szCs w:val="28"/>
              </w:rPr>
            </w:pPr>
            <w:r>
              <w:rPr>
                <w:sz w:val="28"/>
                <w:szCs w:val="28"/>
              </w:rPr>
              <w:t>Skolen.</w:t>
            </w:r>
          </w:p>
          <w:p w14:paraId="79DC6130" w14:textId="77777777" w:rsidR="000D0EED" w:rsidRDefault="000D0EED" w:rsidP="007741F9">
            <w:pPr>
              <w:rPr>
                <w:sz w:val="28"/>
                <w:szCs w:val="28"/>
              </w:rPr>
            </w:pPr>
          </w:p>
          <w:p w14:paraId="7026A1ED" w14:textId="77777777" w:rsidR="000E55FA" w:rsidRDefault="000D0EED" w:rsidP="007741F9">
            <w:pPr>
              <w:rPr>
                <w:sz w:val="28"/>
                <w:szCs w:val="28"/>
              </w:rPr>
            </w:pPr>
            <w:r>
              <w:rPr>
                <w:sz w:val="28"/>
                <w:szCs w:val="28"/>
              </w:rPr>
              <w:t>Skolen.</w:t>
            </w:r>
            <w:r w:rsidR="000E55FA">
              <w:rPr>
                <w:sz w:val="28"/>
                <w:szCs w:val="28"/>
              </w:rPr>
              <w:br/>
            </w:r>
            <w:r w:rsidR="000E55FA">
              <w:rPr>
                <w:sz w:val="28"/>
                <w:szCs w:val="28"/>
              </w:rPr>
              <w:br/>
            </w:r>
            <w:r>
              <w:rPr>
                <w:sz w:val="28"/>
                <w:szCs w:val="28"/>
              </w:rPr>
              <w:br/>
              <w:t>Skolen.</w:t>
            </w:r>
          </w:p>
          <w:p w14:paraId="5FC42CB0" w14:textId="77777777" w:rsidR="000D0EED" w:rsidRDefault="000D0EED" w:rsidP="007741F9">
            <w:pPr>
              <w:rPr>
                <w:sz w:val="28"/>
                <w:szCs w:val="28"/>
              </w:rPr>
            </w:pPr>
          </w:p>
          <w:p w14:paraId="50BAEC80" w14:textId="56D95CFC" w:rsidR="000D0EED" w:rsidRDefault="000D0EED" w:rsidP="007741F9">
            <w:pPr>
              <w:rPr>
                <w:sz w:val="28"/>
                <w:szCs w:val="28"/>
              </w:rPr>
            </w:pPr>
            <w:r>
              <w:rPr>
                <w:sz w:val="28"/>
                <w:szCs w:val="28"/>
              </w:rPr>
              <w:t>Skolen.</w:t>
            </w:r>
          </w:p>
          <w:p w14:paraId="6BD114EC" w14:textId="4F1C98B8" w:rsidR="000D0EED" w:rsidRDefault="000D0EED" w:rsidP="007741F9">
            <w:pPr>
              <w:rPr>
                <w:sz w:val="28"/>
                <w:szCs w:val="28"/>
              </w:rPr>
            </w:pPr>
          </w:p>
          <w:p w14:paraId="171BB5C5" w14:textId="1D1901C3" w:rsidR="000D0EED" w:rsidRDefault="000D0EED" w:rsidP="007741F9">
            <w:pPr>
              <w:rPr>
                <w:sz w:val="28"/>
                <w:szCs w:val="28"/>
              </w:rPr>
            </w:pPr>
          </w:p>
          <w:p w14:paraId="63655C58" w14:textId="5DECC298" w:rsidR="000D0EED" w:rsidRDefault="000D0EED" w:rsidP="007741F9">
            <w:pPr>
              <w:rPr>
                <w:sz w:val="28"/>
                <w:szCs w:val="28"/>
              </w:rPr>
            </w:pPr>
            <w:r>
              <w:rPr>
                <w:sz w:val="28"/>
                <w:szCs w:val="28"/>
              </w:rPr>
              <w:t>Skolen.</w:t>
            </w:r>
          </w:p>
          <w:p w14:paraId="2FD7992A" w14:textId="4F2211CA" w:rsidR="000D0EED" w:rsidRDefault="000D0EED" w:rsidP="007741F9">
            <w:pPr>
              <w:rPr>
                <w:sz w:val="28"/>
                <w:szCs w:val="28"/>
              </w:rPr>
            </w:pPr>
          </w:p>
          <w:p w14:paraId="6911524A" w14:textId="3DEC55D1" w:rsidR="000D0EED" w:rsidRDefault="000D0EED" w:rsidP="007741F9">
            <w:pPr>
              <w:rPr>
                <w:sz w:val="28"/>
                <w:szCs w:val="28"/>
              </w:rPr>
            </w:pPr>
            <w:r>
              <w:rPr>
                <w:sz w:val="28"/>
                <w:szCs w:val="28"/>
              </w:rPr>
              <w:t>Skolen.</w:t>
            </w:r>
          </w:p>
          <w:p w14:paraId="72CF6967" w14:textId="2E0FD127" w:rsidR="000D0EED" w:rsidRPr="000C1A75" w:rsidRDefault="000D0EED" w:rsidP="007741F9">
            <w:pPr>
              <w:rPr>
                <w:sz w:val="28"/>
                <w:szCs w:val="28"/>
              </w:rPr>
            </w:pPr>
          </w:p>
        </w:tc>
        <w:tc>
          <w:tcPr>
            <w:tcW w:w="3119" w:type="dxa"/>
            <w:shd w:val="clear" w:color="auto" w:fill="B4C6E7" w:themeFill="accent1" w:themeFillTint="66"/>
          </w:tcPr>
          <w:p w14:paraId="36750A24" w14:textId="16896B1F" w:rsidR="000E55FA" w:rsidRDefault="000E55FA" w:rsidP="007741F9">
            <w:pPr>
              <w:rPr>
                <w:sz w:val="28"/>
                <w:szCs w:val="28"/>
              </w:rPr>
            </w:pPr>
            <w:r>
              <w:rPr>
                <w:sz w:val="28"/>
                <w:szCs w:val="28"/>
              </w:rPr>
              <w:t>Ved behov.</w:t>
            </w:r>
          </w:p>
          <w:p w14:paraId="30DF4154" w14:textId="7FDA0EC6" w:rsidR="000D0EED" w:rsidRDefault="000D0EED" w:rsidP="007741F9">
            <w:pPr>
              <w:rPr>
                <w:sz w:val="28"/>
                <w:szCs w:val="28"/>
              </w:rPr>
            </w:pPr>
          </w:p>
          <w:p w14:paraId="6B75CB45" w14:textId="21041453" w:rsidR="000D0EED" w:rsidRDefault="000D0EED" w:rsidP="007741F9">
            <w:pPr>
              <w:rPr>
                <w:sz w:val="28"/>
                <w:szCs w:val="28"/>
              </w:rPr>
            </w:pPr>
          </w:p>
          <w:p w14:paraId="348C6A2D" w14:textId="36604E2A" w:rsidR="000D0EED" w:rsidRDefault="000D0EED" w:rsidP="007741F9">
            <w:pPr>
              <w:rPr>
                <w:sz w:val="28"/>
                <w:szCs w:val="28"/>
              </w:rPr>
            </w:pPr>
            <w:r>
              <w:rPr>
                <w:sz w:val="28"/>
                <w:szCs w:val="28"/>
              </w:rPr>
              <w:t>Ved særlige lejligheder.</w:t>
            </w:r>
          </w:p>
          <w:p w14:paraId="27A3848A" w14:textId="47206F75" w:rsidR="000D0EED" w:rsidRDefault="000D0EED" w:rsidP="007741F9">
            <w:pPr>
              <w:rPr>
                <w:sz w:val="28"/>
                <w:szCs w:val="28"/>
              </w:rPr>
            </w:pPr>
          </w:p>
          <w:p w14:paraId="4260C6BA" w14:textId="52414190" w:rsidR="000D0EED" w:rsidRDefault="000D0EED" w:rsidP="007741F9">
            <w:pPr>
              <w:rPr>
                <w:sz w:val="28"/>
                <w:szCs w:val="28"/>
              </w:rPr>
            </w:pPr>
            <w:r>
              <w:rPr>
                <w:sz w:val="28"/>
                <w:szCs w:val="28"/>
              </w:rPr>
              <w:t>Afslutning og opstart på skoleår.</w:t>
            </w:r>
            <w:r>
              <w:rPr>
                <w:sz w:val="28"/>
                <w:szCs w:val="28"/>
              </w:rPr>
              <w:br/>
            </w:r>
            <w:r>
              <w:rPr>
                <w:sz w:val="28"/>
                <w:szCs w:val="28"/>
              </w:rPr>
              <w:br/>
              <w:t>Til jul.</w:t>
            </w:r>
            <w:r>
              <w:rPr>
                <w:sz w:val="28"/>
                <w:szCs w:val="28"/>
              </w:rPr>
              <w:br/>
            </w:r>
            <w:r>
              <w:rPr>
                <w:sz w:val="28"/>
                <w:szCs w:val="28"/>
              </w:rPr>
              <w:br/>
              <w:t>Sidste uge inden sommerferie.</w:t>
            </w:r>
          </w:p>
          <w:p w14:paraId="2C7D0CE0" w14:textId="5EF218F5" w:rsidR="000D0EED" w:rsidRDefault="000D0EED" w:rsidP="007741F9">
            <w:pPr>
              <w:rPr>
                <w:sz w:val="28"/>
                <w:szCs w:val="28"/>
              </w:rPr>
            </w:pPr>
          </w:p>
          <w:p w14:paraId="08B463BF" w14:textId="2FCE26B8" w:rsidR="000D0EED" w:rsidRDefault="000D0EED" w:rsidP="007741F9">
            <w:pPr>
              <w:rPr>
                <w:sz w:val="28"/>
                <w:szCs w:val="28"/>
              </w:rPr>
            </w:pPr>
            <w:r>
              <w:rPr>
                <w:sz w:val="28"/>
                <w:szCs w:val="28"/>
              </w:rPr>
              <w:t>Uge 38, hvert år.</w:t>
            </w:r>
            <w:r>
              <w:rPr>
                <w:sz w:val="28"/>
                <w:szCs w:val="28"/>
              </w:rPr>
              <w:br/>
            </w:r>
            <w:r>
              <w:rPr>
                <w:sz w:val="28"/>
                <w:szCs w:val="28"/>
              </w:rPr>
              <w:br/>
              <w:t>Løbende.</w:t>
            </w:r>
          </w:p>
          <w:p w14:paraId="12AA9CFC" w14:textId="77777777" w:rsidR="000D0EED" w:rsidRDefault="000D0EED" w:rsidP="007741F9">
            <w:pPr>
              <w:rPr>
                <w:sz w:val="28"/>
                <w:szCs w:val="28"/>
              </w:rPr>
            </w:pPr>
          </w:p>
          <w:p w14:paraId="34E3FE8F" w14:textId="29A9931C" w:rsidR="000E55FA" w:rsidRDefault="000E55FA" w:rsidP="007741F9">
            <w:pPr>
              <w:rPr>
                <w:sz w:val="28"/>
                <w:szCs w:val="28"/>
              </w:rPr>
            </w:pPr>
          </w:p>
          <w:p w14:paraId="697D66DF" w14:textId="0AE060B7" w:rsidR="000E55FA" w:rsidRDefault="000E55FA" w:rsidP="007741F9">
            <w:pPr>
              <w:rPr>
                <w:sz w:val="28"/>
                <w:szCs w:val="28"/>
              </w:rPr>
            </w:pPr>
          </w:p>
          <w:p w14:paraId="1A0B8BDB" w14:textId="3D0CFDE5" w:rsidR="000E55FA" w:rsidRPr="000C1A75" w:rsidRDefault="000E55FA" w:rsidP="007741F9">
            <w:pPr>
              <w:rPr>
                <w:sz w:val="28"/>
                <w:szCs w:val="28"/>
              </w:rPr>
            </w:pPr>
          </w:p>
        </w:tc>
      </w:tr>
    </w:tbl>
    <w:p w14:paraId="7EB45269" w14:textId="62AB6103" w:rsidR="007741F9" w:rsidRPr="00B84FD0" w:rsidRDefault="00B84FD0" w:rsidP="000F02C2">
      <w:pPr>
        <w:rPr>
          <w:sz w:val="32"/>
          <w:szCs w:val="32"/>
        </w:rPr>
      </w:pPr>
      <w:r>
        <w:rPr>
          <w:b/>
          <w:bCs/>
          <w:sz w:val="32"/>
          <w:szCs w:val="32"/>
        </w:rPr>
        <w:lastRenderedPageBreak/>
        <w:t>Håndtering af Mobning:</w:t>
      </w:r>
      <w:r w:rsidR="007741F9">
        <w:rPr>
          <w:b/>
          <w:bCs/>
          <w:sz w:val="32"/>
          <w:szCs w:val="32"/>
        </w:rPr>
        <w:br/>
      </w:r>
      <w:r>
        <w:rPr>
          <w:sz w:val="32"/>
          <w:szCs w:val="32"/>
        </w:rPr>
        <w:t>I tilfælde af mobning er skolen forpligtet til at reagere og det samme gælder hjemme uanset om det er egen elev som bliver mobbet eller om det er egen elev som mobber.</w:t>
      </w:r>
      <w:r>
        <w:rPr>
          <w:sz w:val="32"/>
          <w:szCs w:val="32"/>
        </w:rPr>
        <w:br/>
        <w:t>Skolen vil straks efter aktivere følgende protokol:</w:t>
      </w:r>
    </w:p>
    <w:tbl>
      <w:tblPr>
        <w:tblStyle w:val="Tabel-Gitter"/>
        <w:tblW w:w="15168" w:type="dxa"/>
        <w:tblInd w:w="-714" w:type="dxa"/>
        <w:tblLook w:val="04A0" w:firstRow="1" w:lastRow="0" w:firstColumn="1" w:lastColumn="0" w:noHBand="0" w:noVBand="1"/>
      </w:tblPr>
      <w:tblGrid>
        <w:gridCol w:w="1843"/>
        <w:gridCol w:w="4962"/>
        <w:gridCol w:w="2409"/>
        <w:gridCol w:w="2835"/>
        <w:gridCol w:w="3119"/>
      </w:tblGrid>
      <w:tr w:rsidR="00B84FD0" w14:paraId="448FB4F9" w14:textId="77777777" w:rsidTr="00A24521">
        <w:tc>
          <w:tcPr>
            <w:tcW w:w="6805" w:type="dxa"/>
            <w:gridSpan w:val="2"/>
            <w:shd w:val="clear" w:color="auto" w:fill="F7CAAC" w:themeFill="accent2" w:themeFillTint="66"/>
          </w:tcPr>
          <w:p w14:paraId="012C661F" w14:textId="6BF1855C" w:rsidR="00B84FD0" w:rsidRPr="00593D23" w:rsidRDefault="00B84FD0" w:rsidP="00153553">
            <w:pPr>
              <w:rPr>
                <w:sz w:val="28"/>
                <w:szCs w:val="28"/>
              </w:rPr>
            </w:pPr>
            <w:r w:rsidRPr="00593D23">
              <w:rPr>
                <w:sz w:val="28"/>
                <w:szCs w:val="28"/>
              </w:rPr>
              <w:t>Sådan håndterer vi mobning:</w:t>
            </w:r>
          </w:p>
        </w:tc>
        <w:tc>
          <w:tcPr>
            <w:tcW w:w="2409" w:type="dxa"/>
            <w:shd w:val="clear" w:color="auto" w:fill="F7CAAC" w:themeFill="accent2" w:themeFillTint="66"/>
          </w:tcPr>
          <w:p w14:paraId="1F56532F" w14:textId="6A3C4E70" w:rsidR="00B84FD0" w:rsidRPr="00593D23" w:rsidRDefault="00B84FD0" w:rsidP="00153553">
            <w:pPr>
              <w:rPr>
                <w:sz w:val="28"/>
                <w:szCs w:val="28"/>
              </w:rPr>
            </w:pPr>
            <w:r w:rsidRPr="00593D23">
              <w:rPr>
                <w:sz w:val="28"/>
                <w:szCs w:val="28"/>
              </w:rPr>
              <w:t>Deltagere:</w:t>
            </w:r>
          </w:p>
        </w:tc>
        <w:tc>
          <w:tcPr>
            <w:tcW w:w="2835" w:type="dxa"/>
            <w:shd w:val="clear" w:color="auto" w:fill="F7CAAC" w:themeFill="accent2" w:themeFillTint="66"/>
          </w:tcPr>
          <w:p w14:paraId="4DC1F416" w14:textId="32B459BA" w:rsidR="00B84FD0" w:rsidRPr="00593D23" w:rsidRDefault="00B84FD0" w:rsidP="00153553">
            <w:pPr>
              <w:rPr>
                <w:sz w:val="28"/>
                <w:szCs w:val="28"/>
              </w:rPr>
            </w:pPr>
            <w:r w:rsidRPr="00593D23">
              <w:rPr>
                <w:sz w:val="28"/>
                <w:szCs w:val="28"/>
              </w:rPr>
              <w:t>Ansvarlig:</w:t>
            </w:r>
          </w:p>
        </w:tc>
        <w:tc>
          <w:tcPr>
            <w:tcW w:w="3119" w:type="dxa"/>
            <w:shd w:val="clear" w:color="auto" w:fill="F7CAAC" w:themeFill="accent2" w:themeFillTint="66"/>
          </w:tcPr>
          <w:p w14:paraId="24BDD64F" w14:textId="222590C6" w:rsidR="00B84FD0" w:rsidRPr="00593D23" w:rsidRDefault="00B84FD0" w:rsidP="00153553">
            <w:pPr>
              <w:rPr>
                <w:sz w:val="28"/>
                <w:szCs w:val="28"/>
              </w:rPr>
            </w:pPr>
            <w:r w:rsidRPr="00593D23">
              <w:rPr>
                <w:sz w:val="28"/>
                <w:szCs w:val="28"/>
              </w:rPr>
              <w:t>Opfølgning:</w:t>
            </w:r>
          </w:p>
        </w:tc>
      </w:tr>
      <w:tr w:rsidR="004143BF" w14:paraId="4DCD63F0" w14:textId="77777777" w:rsidTr="00B84FD0">
        <w:tc>
          <w:tcPr>
            <w:tcW w:w="1843" w:type="dxa"/>
            <w:shd w:val="clear" w:color="auto" w:fill="B4C6E7" w:themeFill="accent1" w:themeFillTint="66"/>
          </w:tcPr>
          <w:p w14:paraId="581E8993" w14:textId="376CF6B9" w:rsidR="000D0EED" w:rsidRPr="00593D23" w:rsidRDefault="004143BF" w:rsidP="00153553">
            <w:pPr>
              <w:rPr>
                <w:sz w:val="28"/>
                <w:szCs w:val="28"/>
              </w:rPr>
            </w:pPr>
            <w:r w:rsidRPr="00593D23">
              <w:rPr>
                <w:sz w:val="28"/>
                <w:szCs w:val="28"/>
              </w:rPr>
              <w:t>Tilskuer til mobning</w:t>
            </w:r>
          </w:p>
        </w:tc>
        <w:tc>
          <w:tcPr>
            <w:tcW w:w="4962" w:type="dxa"/>
            <w:shd w:val="clear" w:color="auto" w:fill="B4C6E7" w:themeFill="accent1" w:themeFillTint="66"/>
          </w:tcPr>
          <w:p w14:paraId="2690B36E" w14:textId="2DEF5B85" w:rsidR="000D0EED" w:rsidRPr="00593D23" w:rsidRDefault="004143BF" w:rsidP="00153553">
            <w:pPr>
              <w:rPr>
                <w:sz w:val="28"/>
                <w:szCs w:val="28"/>
              </w:rPr>
            </w:pPr>
            <w:r w:rsidRPr="00593D23">
              <w:rPr>
                <w:sz w:val="28"/>
                <w:szCs w:val="28"/>
              </w:rPr>
              <w:t>Det er altid den voksnes ansvar at gribe ind overfor mobning.</w:t>
            </w:r>
            <w:r w:rsidRPr="00593D23">
              <w:rPr>
                <w:sz w:val="28"/>
                <w:szCs w:val="28"/>
              </w:rPr>
              <w:br/>
            </w:r>
            <w:r w:rsidRPr="00593D23">
              <w:rPr>
                <w:sz w:val="28"/>
                <w:szCs w:val="28"/>
              </w:rPr>
              <w:br/>
              <w:t>For eleven gælder det, at man siger fra i situationen og at man kontakter en voksen.</w:t>
            </w:r>
            <w:r w:rsidRPr="00593D23">
              <w:rPr>
                <w:sz w:val="28"/>
                <w:szCs w:val="28"/>
              </w:rPr>
              <w:br/>
            </w:r>
            <w:r w:rsidRPr="00593D23">
              <w:rPr>
                <w:sz w:val="28"/>
                <w:szCs w:val="28"/>
              </w:rPr>
              <w:br/>
              <w:t>For forældre gælder det, at man kontakter elevens kontaktperson på skolen og/eller daglig leder.</w:t>
            </w:r>
            <w:r w:rsidRPr="00593D23">
              <w:rPr>
                <w:sz w:val="28"/>
                <w:szCs w:val="28"/>
              </w:rPr>
              <w:br/>
            </w:r>
          </w:p>
        </w:tc>
        <w:tc>
          <w:tcPr>
            <w:tcW w:w="2409" w:type="dxa"/>
            <w:shd w:val="clear" w:color="auto" w:fill="B4C6E7" w:themeFill="accent1" w:themeFillTint="66"/>
          </w:tcPr>
          <w:p w14:paraId="7DB52320" w14:textId="62733CE8" w:rsidR="000D0EED" w:rsidRPr="00593D23" w:rsidRDefault="004143BF" w:rsidP="00153553">
            <w:pPr>
              <w:rPr>
                <w:sz w:val="28"/>
                <w:szCs w:val="28"/>
              </w:rPr>
            </w:pPr>
            <w:r w:rsidRPr="00593D23">
              <w:rPr>
                <w:sz w:val="28"/>
                <w:szCs w:val="28"/>
              </w:rPr>
              <w:t>Personale</w:t>
            </w:r>
          </w:p>
          <w:p w14:paraId="1F08B9DF" w14:textId="77777777" w:rsidR="004143BF" w:rsidRPr="00593D23" w:rsidRDefault="004143BF" w:rsidP="00153553">
            <w:pPr>
              <w:rPr>
                <w:sz w:val="28"/>
                <w:szCs w:val="28"/>
              </w:rPr>
            </w:pPr>
          </w:p>
          <w:p w14:paraId="2C4C2B59" w14:textId="77777777" w:rsidR="004143BF" w:rsidRPr="00593D23" w:rsidRDefault="004143BF" w:rsidP="00153553">
            <w:pPr>
              <w:rPr>
                <w:sz w:val="28"/>
                <w:szCs w:val="28"/>
              </w:rPr>
            </w:pPr>
          </w:p>
          <w:p w14:paraId="165F01FE" w14:textId="58A3286C" w:rsidR="004143BF" w:rsidRPr="00593D23" w:rsidRDefault="004143BF" w:rsidP="00153553">
            <w:pPr>
              <w:rPr>
                <w:sz w:val="28"/>
                <w:szCs w:val="28"/>
              </w:rPr>
            </w:pPr>
            <w:r w:rsidRPr="00593D23">
              <w:rPr>
                <w:sz w:val="28"/>
                <w:szCs w:val="28"/>
              </w:rPr>
              <w:t>Eleven og personale.</w:t>
            </w:r>
          </w:p>
          <w:p w14:paraId="7948B2C3" w14:textId="77777777" w:rsidR="004143BF" w:rsidRPr="00593D23" w:rsidRDefault="004143BF" w:rsidP="00153553">
            <w:pPr>
              <w:rPr>
                <w:sz w:val="28"/>
                <w:szCs w:val="28"/>
              </w:rPr>
            </w:pPr>
          </w:p>
          <w:p w14:paraId="720B26B9" w14:textId="77777777" w:rsidR="004143BF" w:rsidRPr="00593D23" w:rsidRDefault="004143BF" w:rsidP="00153553">
            <w:pPr>
              <w:rPr>
                <w:sz w:val="28"/>
                <w:szCs w:val="28"/>
              </w:rPr>
            </w:pPr>
          </w:p>
          <w:p w14:paraId="18405370" w14:textId="52AA96EC" w:rsidR="004143BF" w:rsidRPr="00593D23" w:rsidRDefault="004143BF" w:rsidP="00153553">
            <w:pPr>
              <w:rPr>
                <w:sz w:val="28"/>
                <w:szCs w:val="28"/>
              </w:rPr>
            </w:pPr>
            <w:r w:rsidRPr="00593D23">
              <w:rPr>
                <w:sz w:val="28"/>
                <w:szCs w:val="28"/>
              </w:rPr>
              <w:t>Forældre og personale.</w:t>
            </w:r>
          </w:p>
        </w:tc>
        <w:tc>
          <w:tcPr>
            <w:tcW w:w="2835" w:type="dxa"/>
            <w:shd w:val="clear" w:color="auto" w:fill="B4C6E7" w:themeFill="accent1" w:themeFillTint="66"/>
          </w:tcPr>
          <w:p w14:paraId="2319C43A" w14:textId="77777777" w:rsidR="000D0EED" w:rsidRPr="00593D23" w:rsidRDefault="004143BF" w:rsidP="00153553">
            <w:pPr>
              <w:rPr>
                <w:sz w:val="28"/>
                <w:szCs w:val="28"/>
              </w:rPr>
            </w:pPr>
            <w:r w:rsidRPr="00593D23">
              <w:rPr>
                <w:sz w:val="28"/>
                <w:szCs w:val="28"/>
              </w:rPr>
              <w:t>Daglig leder</w:t>
            </w:r>
          </w:p>
          <w:p w14:paraId="71E72AEC" w14:textId="77777777" w:rsidR="004143BF" w:rsidRPr="00593D23" w:rsidRDefault="004143BF" w:rsidP="00153553">
            <w:pPr>
              <w:rPr>
                <w:sz w:val="28"/>
                <w:szCs w:val="28"/>
              </w:rPr>
            </w:pPr>
          </w:p>
          <w:p w14:paraId="16749E8F" w14:textId="77777777" w:rsidR="004143BF" w:rsidRPr="00593D23" w:rsidRDefault="004143BF" w:rsidP="00153553">
            <w:pPr>
              <w:rPr>
                <w:sz w:val="28"/>
                <w:szCs w:val="28"/>
              </w:rPr>
            </w:pPr>
          </w:p>
          <w:p w14:paraId="2CD006D2" w14:textId="77777777" w:rsidR="004143BF" w:rsidRPr="00593D23" w:rsidRDefault="004143BF" w:rsidP="00153553">
            <w:pPr>
              <w:rPr>
                <w:sz w:val="28"/>
                <w:szCs w:val="28"/>
              </w:rPr>
            </w:pPr>
            <w:r w:rsidRPr="00593D23">
              <w:rPr>
                <w:sz w:val="28"/>
                <w:szCs w:val="28"/>
              </w:rPr>
              <w:t>Eleven</w:t>
            </w:r>
          </w:p>
          <w:p w14:paraId="492C056A" w14:textId="77777777" w:rsidR="004143BF" w:rsidRPr="00593D23" w:rsidRDefault="004143BF" w:rsidP="00153553">
            <w:pPr>
              <w:rPr>
                <w:sz w:val="28"/>
                <w:szCs w:val="28"/>
              </w:rPr>
            </w:pPr>
          </w:p>
          <w:p w14:paraId="66D8BF52" w14:textId="77777777" w:rsidR="004143BF" w:rsidRPr="00593D23" w:rsidRDefault="004143BF" w:rsidP="00153553">
            <w:pPr>
              <w:rPr>
                <w:sz w:val="28"/>
                <w:szCs w:val="28"/>
              </w:rPr>
            </w:pPr>
          </w:p>
          <w:p w14:paraId="781098F9" w14:textId="77777777" w:rsidR="004143BF" w:rsidRPr="00593D23" w:rsidRDefault="004143BF" w:rsidP="00153553">
            <w:pPr>
              <w:rPr>
                <w:sz w:val="28"/>
                <w:szCs w:val="28"/>
              </w:rPr>
            </w:pPr>
          </w:p>
          <w:p w14:paraId="76CDA64F" w14:textId="55098195" w:rsidR="004143BF" w:rsidRPr="00593D23" w:rsidRDefault="004143BF" w:rsidP="00153553">
            <w:pPr>
              <w:rPr>
                <w:sz w:val="28"/>
                <w:szCs w:val="28"/>
              </w:rPr>
            </w:pPr>
            <w:r w:rsidRPr="00593D23">
              <w:rPr>
                <w:sz w:val="28"/>
                <w:szCs w:val="28"/>
              </w:rPr>
              <w:t>Forældre, personale og daglig leder.</w:t>
            </w:r>
          </w:p>
        </w:tc>
        <w:tc>
          <w:tcPr>
            <w:tcW w:w="3119" w:type="dxa"/>
            <w:shd w:val="clear" w:color="auto" w:fill="B4C6E7" w:themeFill="accent1" w:themeFillTint="66"/>
          </w:tcPr>
          <w:p w14:paraId="3CCEDFE2" w14:textId="77777777" w:rsidR="000D0EED" w:rsidRPr="00593D23" w:rsidRDefault="004143BF" w:rsidP="00153553">
            <w:pPr>
              <w:rPr>
                <w:sz w:val="28"/>
                <w:szCs w:val="28"/>
              </w:rPr>
            </w:pPr>
            <w:r w:rsidRPr="00593D23">
              <w:rPr>
                <w:sz w:val="28"/>
                <w:szCs w:val="28"/>
              </w:rPr>
              <w:t>Aftales i den opståede situation.</w:t>
            </w:r>
          </w:p>
          <w:p w14:paraId="440D451A" w14:textId="77777777" w:rsidR="004143BF" w:rsidRPr="00593D23" w:rsidRDefault="004143BF" w:rsidP="00153553">
            <w:pPr>
              <w:rPr>
                <w:sz w:val="28"/>
                <w:szCs w:val="28"/>
              </w:rPr>
            </w:pPr>
          </w:p>
          <w:p w14:paraId="4A720E7F" w14:textId="676FB8B1" w:rsidR="004143BF" w:rsidRPr="00593D23" w:rsidRDefault="004143BF" w:rsidP="00153553">
            <w:pPr>
              <w:rPr>
                <w:sz w:val="28"/>
                <w:szCs w:val="28"/>
              </w:rPr>
            </w:pPr>
          </w:p>
        </w:tc>
      </w:tr>
      <w:tr w:rsidR="004143BF" w14:paraId="1E38AF53" w14:textId="77777777" w:rsidTr="00B84FD0">
        <w:tc>
          <w:tcPr>
            <w:tcW w:w="1843" w:type="dxa"/>
            <w:shd w:val="clear" w:color="auto" w:fill="F7CAAC" w:themeFill="accent2" w:themeFillTint="66"/>
          </w:tcPr>
          <w:p w14:paraId="5B7FBF7C" w14:textId="2B9DF489" w:rsidR="000D0EED" w:rsidRPr="00593D23" w:rsidRDefault="004143BF" w:rsidP="00153553">
            <w:pPr>
              <w:rPr>
                <w:sz w:val="28"/>
                <w:szCs w:val="28"/>
              </w:rPr>
            </w:pPr>
            <w:r w:rsidRPr="00593D23">
              <w:rPr>
                <w:sz w:val="28"/>
                <w:szCs w:val="28"/>
              </w:rPr>
              <w:t xml:space="preserve">De </w:t>
            </w:r>
            <w:r w:rsidR="00CC375A" w:rsidRPr="00593D23">
              <w:rPr>
                <w:sz w:val="28"/>
                <w:szCs w:val="28"/>
              </w:rPr>
              <w:t>involverede</w:t>
            </w:r>
            <w:r w:rsidRPr="00593D23">
              <w:rPr>
                <w:sz w:val="28"/>
                <w:szCs w:val="28"/>
              </w:rPr>
              <w:t xml:space="preserve"> </w:t>
            </w:r>
            <w:r w:rsidR="00CC375A" w:rsidRPr="00593D23">
              <w:rPr>
                <w:sz w:val="28"/>
                <w:szCs w:val="28"/>
              </w:rPr>
              <w:t>elever og forældre.</w:t>
            </w:r>
          </w:p>
        </w:tc>
        <w:tc>
          <w:tcPr>
            <w:tcW w:w="4962" w:type="dxa"/>
            <w:shd w:val="clear" w:color="auto" w:fill="F7CAAC" w:themeFill="accent2" w:themeFillTint="66"/>
          </w:tcPr>
          <w:p w14:paraId="4EE1D4F5" w14:textId="65185F7A" w:rsidR="000D0EED" w:rsidRPr="00593D23" w:rsidRDefault="00CC375A" w:rsidP="00153553">
            <w:pPr>
              <w:rPr>
                <w:sz w:val="28"/>
                <w:szCs w:val="28"/>
              </w:rPr>
            </w:pPr>
            <w:r w:rsidRPr="00593D23">
              <w:rPr>
                <w:sz w:val="28"/>
                <w:szCs w:val="28"/>
              </w:rPr>
              <w:t>Alle involverede elever skal til samtale med kontaktperson og daglig leder.</w:t>
            </w:r>
            <w:r w:rsidRPr="00593D23">
              <w:rPr>
                <w:sz w:val="28"/>
                <w:szCs w:val="28"/>
              </w:rPr>
              <w:br/>
            </w:r>
            <w:r w:rsidRPr="00593D23">
              <w:rPr>
                <w:sz w:val="28"/>
                <w:szCs w:val="28"/>
              </w:rPr>
              <w:br/>
              <w:t>Forældre til mobberen indkaldes til samtale på skolen.</w:t>
            </w:r>
            <w:r w:rsidRPr="00593D23">
              <w:rPr>
                <w:sz w:val="28"/>
                <w:szCs w:val="28"/>
              </w:rPr>
              <w:br/>
            </w:r>
            <w:r w:rsidRPr="00593D23">
              <w:rPr>
                <w:sz w:val="28"/>
                <w:szCs w:val="28"/>
              </w:rPr>
              <w:br/>
              <w:t>Forældre til mobbeoffer orienteres</w:t>
            </w:r>
            <w:r w:rsidR="00593D23">
              <w:rPr>
                <w:sz w:val="28"/>
                <w:szCs w:val="28"/>
              </w:rPr>
              <w:t xml:space="preserve"> </w:t>
            </w:r>
            <w:r w:rsidRPr="00593D23">
              <w:rPr>
                <w:sz w:val="28"/>
                <w:szCs w:val="28"/>
              </w:rPr>
              <w:t xml:space="preserve"> omkring situationen.</w:t>
            </w:r>
          </w:p>
        </w:tc>
        <w:tc>
          <w:tcPr>
            <w:tcW w:w="2409" w:type="dxa"/>
            <w:shd w:val="clear" w:color="auto" w:fill="F7CAAC" w:themeFill="accent2" w:themeFillTint="66"/>
          </w:tcPr>
          <w:p w14:paraId="63823204" w14:textId="77777777" w:rsidR="000D0EED" w:rsidRPr="00593D23" w:rsidRDefault="00CC375A" w:rsidP="00153553">
            <w:pPr>
              <w:rPr>
                <w:sz w:val="28"/>
                <w:szCs w:val="28"/>
              </w:rPr>
            </w:pPr>
            <w:r w:rsidRPr="00593D23">
              <w:rPr>
                <w:sz w:val="28"/>
                <w:szCs w:val="28"/>
              </w:rPr>
              <w:t>Eleven, personale og daglig leder.</w:t>
            </w:r>
            <w:r w:rsidRPr="00593D23">
              <w:rPr>
                <w:sz w:val="28"/>
                <w:szCs w:val="28"/>
              </w:rPr>
              <w:br/>
            </w:r>
            <w:r w:rsidRPr="00593D23">
              <w:rPr>
                <w:sz w:val="28"/>
                <w:szCs w:val="28"/>
              </w:rPr>
              <w:br/>
              <w:t>Ledelsen og forældre.</w:t>
            </w:r>
          </w:p>
          <w:p w14:paraId="00C4E328" w14:textId="77777777" w:rsidR="00CC375A" w:rsidRPr="00593D23" w:rsidRDefault="00CC375A" w:rsidP="00153553">
            <w:pPr>
              <w:rPr>
                <w:sz w:val="28"/>
                <w:szCs w:val="28"/>
              </w:rPr>
            </w:pPr>
          </w:p>
          <w:p w14:paraId="48B39DD6" w14:textId="3F34D208" w:rsidR="00CC375A" w:rsidRPr="00593D23" w:rsidRDefault="00CC375A" w:rsidP="00153553">
            <w:pPr>
              <w:rPr>
                <w:sz w:val="28"/>
                <w:szCs w:val="28"/>
              </w:rPr>
            </w:pPr>
            <w:r w:rsidRPr="00593D23">
              <w:rPr>
                <w:sz w:val="28"/>
                <w:szCs w:val="28"/>
              </w:rPr>
              <w:t>Daglig leder og forældre.</w:t>
            </w:r>
          </w:p>
        </w:tc>
        <w:tc>
          <w:tcPr>
            <w:tcW w:w="2835" w:type="dxa"/>
            <w:shd w:val="clear" w:color="auto" w:fill="F7CAAC" w:themeFill="accent2" w:themeFillTint="66"/>
          </w:tcPr>
          <w:p w14:paraId="3CACB0C0" w14:textId="77777777" w:rsidR="000D0EED" w:rsidRPr="00593D23" w:rsidRDefault="00CC375A" w:rsidP="00153553">
            <w:pPr>
              <w:rPr>
                <w:sz w:val="28"/>
                <w:szCs w:val="28"/>
              </w:rPr>
            </w:pPr>
            <w:r w:rsidRPr="00593D23">
              <w:rPr>
                <w:sz w:val="28"/>
                <w:szCs w:val="28"/>
              </w:rPr>
              <w:t>Daglig leder</w:t>
            </w:r>
          </w:p>
          <w:p w14:paraId="19623A05" w14:textId="77777777" w:rsidR="00CC375A" w:rsidRPr="00593D23" w:rsidRDefault="00CC375A" w:rsidP="00153553">
            <w:pPr>
              <w:rPr>
                <w:sz w:val="28"/>
                <w:szCs w:val="28"/>
              </w:rPr>
            </w:pPr>
          </w:p>
          <w:p w14:paraId="2973E399" w14:textId="77777777" w:rsidR="00CC375A" w:rsidRPr="00593D23" w:rsidRDefault="00CC375A" w:rsidP="00153553">
            <w:pPr>
              <w:rPr>
                <w:sz w:val="28"/>
                <w:szCs w:val="28"/>
              </w:rPr>
            </w:pPr>
          </w:p>
          <w:p w14:paraId="3B240A79" w14:textId="77777777" w:rsidR="00CC375A" w:rsidRPr="00593D23" w:rsidRDefault="00CC375A" w:rsidP="00153553">
            <w:pPr>
              <w:rPr>
                <w:sz w:val="28"/>
                <w:szCs w:val="28"/>
              </w:rPr>
            </w:pPr>
          </w:p>
          <w:p w14:paraId="34BFCA76" w14:textId="77777777" w:rsidR="00CC375A" w:rsidRPr="00593D23" w:rsidRDefault="00CC375A" w:rsidP="00153553">
            <w:pPr>
              <w:rPr>
                <w:sz w:val="28"/>
                <w:szCs w:val="28"/>
              </w:rPr>
            </w:pPr>
            <w:r w:rsidRPr="00593D23">
              <w:rPr>
                <w:sz w:val="28"/>
                <w:szCs w:val="28"/>
              </w:rPr>
              <w:t>Daglig leder</w:t>
            </w:r>
          </w:p>
          <w:p w14:paraId="32052305" w14:textId="77777777" w:rsidR="00CC375A" w:rsidRPr="00593D23" w:rsidRDefault="00CC375A" w:rsidP="00153553">
            <w:pPr>
              <w:rPr>
                <w:sz w:val="28"/>
                <w:szCs w:val="28"/>
              </w:rPr>
            </w:pPr>
          </w:p>
          <w:p w14:paraId="1EE8EE85" w14:textId="77777777" w:rsidR="00CC375A" w:rsidRPr="00593D23" w:rsidRDefault="00CC375A" w:rsidP="00153553">
            <w:pPr>
              <w:rPr>
                <w:sz w:val="28"/>
                <w:szCs w:val="28"/>
              </w:rPr>
            </w:pPr>
          </w:p>
          <w:p w14:paraId="2DBAE49F" w14:textId="54DDE5A2" w:rsidR="00CC375A" w:rsidRPr="00593D23" w:rsidRDefault="00CC375A" w:rsidP="00153553">
            <w:pPr>
              <w:rPr>
                <w:sz w:val="28"/>
                <w:szCs w:val="28"/>
              </w:rPr>
            </w:pPr>
            <w:r w:rsidRPr="00593D23">
              <w:rPr>
                <w:sz w:val="28"/>
                <w:szCs w:val="28"/>
              </w:rPr>
              <w:t>Daglig leder</w:t>
            </w:r>
          </w:p>
        </w:tc>
        <w:tc>
          <w:tcPr>
            <w:tcW w:w="3119" w:type="dxa"/>
            <w:shd w:val="clear" w:color="auto" w:fill="F7CAAC" w:themeFill="accent2" w:themeFillTint="66"/>
          </w:tcPr>
          <w:p w14:paraId="3065497A" w14:textId="77777777" w:rsidR="00CC375A" w:rsidRPr="00593D23" w:rsidRDefault="00CC375A" w:rsidP="00CC375A">
            <w:pPr>
              <w:rPr>
                <w:sz w:val="28"/>
                <w:szCs w:val="28"/>
              </w:rPr>
            </w:pPr>
            <w:r w:rsidRPr="00593D23">
              <w:rPr>
                <w:sz w:val="28"/>
                <w:szCs w:val="28"/>
              </w:rPr>
              <w:t>Aftales i den opståede situation.</w:t>
            </w:r>
          </w:p>
          <w:p w14:paraId="75E18558" w14:textId="77777777" w:rsidR="000D0EED" w:rsidRPr="00593D23" w:rsidRDefault="000D0EED" w:rsidP="00153553">
            <w:pPr>
              <w:rPr>
                <w:sz w:val="28"/>
                <w:szCs w:val="28"/>
              </w:rPr>
            </w:pPr>
          </w:p>
        </w:tc>
      </w:tr>
      <w:tr w:rsidR="004143BF" w14:paraId="38DDB3E2" w14:textId="77777777" w:rsidTr="00B84FD0">
        <w:tc>
          <w:tcPr>
            <w:tcW w:w="1843" w:type="dxa"/>
            <w:shd w:val="clear" w:color="auto" w:fill="B4C6E7" w:themeFill="accent1" w:themeFillTint="66"/>
          </w:tcPr>
          <w:p w14:paraId="7FAABDBE" w14:textId="14E449E1" w:rsidR="000D0EED" w:rsidRPr="00593D23" w:rsidRDefault="00CC375A" w:rsidP="00153553">
            <w:pPr>
              <w:rPr>
                <w:sz w:val="28"/>
                <w:szCs w:val="28"/>
              </w:rPr>
            </w:pPr>
            <w:r w:rsidRPr="00593D23">
              <w:rPr>
                <w:sz w:val="28"/>
                <w:szCs w:val="28"/>
              </w:rPr>
              <w:t>Personale</w:t>
            </w:r>
          </w:p>
        </w:tc>
        <w:tc>
          <w:tcPr>
            <w:tcW w:w="4962" w:type="dxa"/>
            <w:shd w:val="clear" w:color="auto" w:fill="B4C6E7" w:themeFill="accent1" w:themeFillTint="66"/>
          </w:tcPr>
          <w:p w14:paraId="543E23E0" w14:textId="7BD5863B" w:rsidR="000D0EED" w:rsidRPr="00593D23" w:rsidRDefault="00CC375A" w:rsidP="00153553">
            <w:pPr>
              <w:rPr>
                <w:sz w:val="28"/>
                <w:szCs w:val="28"/>
              </w:rPr>
            </w:pPr>
            <w:r w:rsidRPr="00593D23">
              <w:rPr>
                <w:sz w:val="28"/>
                <w:szCs w:val="28"/>
              </w:rPr>
              <w:t>Skolens personale arbejder med trivsel i klasserne på p-møde.</w:t>
            </w:r>
          </w:p>
        </w:tc>
        <w:tc>
          <w:tcPr>
            <w:tcW w:w="2409" w:type="dxa"/>
            <w:shd w:val="clear" w:color="auto" w:fill="B4C6E7" w:themeFill="accent1" w:themeFillTint="66"/>
          </w:tcPr>
          <w:p w14:paraId="6EF319F8" w14:textId="024B5330" w:rsidR="000D0EED" w:rsidRPr="00593D23" w:rsidRDefault="00CC375A" w:rsidP="00153553">
            <w:pPr>
              <w:rPr>
                <w:sz w:val="28"/>
                <w:szCs w:val="28"/>
              </w:rPr>
            </w:pPr>
            <w:r w:rsidRPr="00593D23">
              <w:rPr>
                <w:sz w:val="28"/>
                <w:szCs w:val="28"/>
              </w:rPr>
              <w:t>Personale</w:t>
            </w:r>
          </w:p>
        </w:tc>
        <w:tc>
          <w:tcPr>
            <w:tcW w:w="2835" w:type="dxa"/>
            <w:shd w:val="clear" w:color="auto" w:fill="B4C6E7" w:themeFill="accent1" w:themeFillTint="66"/>
          </w:tcPr>
          <w:p w14:paraId="7F3837E0" w14:textId="047368B4" w:rsidR="000D0EED" w:rsidRPr="00593D23" w:rsidRDefault="00CC375A" w:rsidP="00153553">
            <w:pPr>
              <w:rPr>
                <w:sz w:val="28"/>
                <w:szCs w:val="28"/>
              </w:rPr>
            </w:pPr>
            <w:r w:rsidRPr="00593D23">
              <w:rPr>
                <w:sz w:val="28"/>
                <w:szCs w:val="28"/>
              </w:rPr>
              <w:t>Daglig leder</w:t>
            </w:r>
          </w:p>
        </w:tc>
        <w:tc>
          <w:tcPr>
            <w:tcW w:w="3119" w:type="dxa"/>
            <w:shd w:val="clear" w:color="auto" w:fill="B4C6E7" w:themeFill="accent1" w:themeFillTint="66"/>
          </w:tcPr>
          <w:p w14:paraId="2AC48516" w14:textId="4E3B96ED" w:rsidR="000D0EED" w:rsidRPr="00593D23" w:rsidRDefault="00CC375A" w:rsidP="00153553">
            <w:pPr>
              <w:rPr>
                <w:sz w:val="28"/>
                <w:szCs w:val="28"/>
              </w:rPr>
            </w:pPr>
            <w:r w:rsidRPr="00593D23">
              <w:rPr>
                <w:sz w:val="28"/>
                <w:szCs w:val="28"/>
              </w:rPr>
              <w:t>Aftales i den opståede situation.</w:t>
            </w:r>
          </w:p>
        </w:tc>
      </w:tr>
    </w:tbl>
    <w:p w14:paraId="449A5D9A" w14:textId="051B2DAF" w:rsidR="00521EE4" w:rsidRPr="00521EE4" w:rsidRDefault="00521EE4" w:rsidP="000F02C2">
      <w:pPr>
        <w:rPr>
          <w:b/>
          <w:bCs/>
          <w:sz w:val="32"/>
          <w:szCs w:val="32"/>
        </w:rPr>
      </w:pPr>
    </w:p>
    <w:sectPr w:rsidR="00521EE4" w:rsidRPr="00521EE4" w:rsidSect="00521EE4">
      <w:pgSz w:w="16838" w:h="11906" w:orient="landscape"/>
      <w:pgMar w:top="567"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FB"/>
    <w:rsid w:val="000C1A75"/>
    <w:rsid w:val="000D0EED"/>
    <w:rsid w:val="000E55FA"/>
    <w:rsid w:val="000F02C2"/>
    <w:rsid w:val="002D33CF"/>
    <w:rsid w:val="004143BF"/>
    <w:rsid w:val="004406FB"/>
    <w:rsid w:val="004A104B"/>
    <w:rsid w:val="00521EE4"/>
    <w:rsid w:val="00570944"/>
    <w:rsid w:val="00593D23"/>
    <w:rsid w:val="007741F9"/>
    <w:rsid w:val="00A73237"/>
    <w:rsid w:val="00B84FD0"/>
    <w:rsid w:val="00CC37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6342"/>
  <w15:chartTrackingRefBased/>
  <w15:docId w15:val="{83331AC7-3560-45CD-BA5D-9D46F9EC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774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611</Words>
  <Characters>3734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Sørensen</dc:creator>
  <cp:keywords/>
  <dc:description/>
  <cp:lastModifiedBy>Peter Sørensen</cp:lastModifiedBy>
  <cp:revision>5</cp:revision>
  <dcterms:created xsi:type="dcterms:W3CDTF">2022-09-13T08:58:00Z</dcterms:created>
  <dcterms:modified xsi:type="dcterms:W3CDTF">2022-10-13T07:13:00Z</dcterms:modified>
</cp:coreProperties>
</file>